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B86" w:rsidRPr="00005F4A" w:rsidRDefault="00436178" w:rsidP="00047B86">
      <w:pPr>
        <w:rPr>
          <w:rFonts w:ascii="Arial" w:hAnsi="Arial" w:cs="Arial"/>
          <w:b/>
          <w:bCs/>
          <w:lang w:val="el-GR"/>
        </w:rPr>
      </w:pPr>
      <w:r w:rsidRPr="00005F4A">
        <w:rPr>
          <w:rFonts w:ascii="Arial" w:hAnsi="Arial" w:cs="Arial"/>
          <w:b/>
          <w:bCs/>
          <w:lang w:val="el-GR"/>
        </w:rPr>
        <w:t>ΚΕΦΑΛΑΙΟ Α ΑΠΟ ΤΗΝ ΑΓΡΟΤΙΚΗ ΟΙΚΟΝΟΜΙΑ ΣΤΗΝ ΑΣΤΙΚΟΠΟΙΗΣΗ-ΟΡΙΣΜΟΙ</w:t>
      </w:r>
      <w:r w:rsidR="00047B86" w:rsidRPr="00005F4A">
        <w:rPr>
          <w:rFonts w:ascii="Arial" w:hAnsi="Arial" w:cs="Arial"/>
          <w:b/>
          <w:bCs/>
          <w:lang w:val="el-GR"/>
        </w:rPr>
        <w:t xml:space="preserve"> </w:t>
      </w:r>
    </w:p>
    <w:p w:rsidR="00047B86" w:rsidRPr="00005F4A" w:rsidRDefault="00047B86" w:rsidP="00047B86">
      <w:pPr>
        <w:rPr>
          <w:rFonts w:ascii="Arial" w:hAnsi="Arial" w:cs="Arial"/>
          <w:lang w:val="el-GR"/>
        </w:rPr>
      </w:pPr>
      <w:r w:rsidRPr="00005F4A">
        <w:rPr>
          <w:rFonts w:ascii="Arial" w:hAnsi="Arial" w:cs="Arial"/>
          <w:lang w:val="el-GR"/>
        </w:rPr>
        <w:t xml:space="preserve"> </w:t>
      </w:r>
    </w:p>
    <w:p w:rsidR="00047B86" w:rsidRPr="00005F4A" w:rsidRDefault="00047B86" w:rsidP="00047B86">
      <w:pPr>
        <w:rPr>
          <w:rFonts w:ascii="Arial" w:hAnsi="Arial" w:cs="Arial"/>
          <w:lang w:val="el-GR"/>
        </w:rPr>
      </w:pPr>
      <w:r w:rsidRPr="00005F4A">
        <w:rPr>
          <w:rFonts w:ascii="Arial" w:hAnsi="Arial" w:cs="Arial"/>
          <w:lang w:val="el-GR"/>
        </w:rPr>
        <w:t xml:space="preserve"> </w:t>
      </w:r>
      <w:r w:rsidRPr="00005F4A">
        <w:rPr>
          <w:rFonts w:ascii="Arial" w:hAnsi="Arial" w:cs="Arial"/>
          <w:b/>
          <w:bCs/>
          <w:lang w:val="el-GR"/>
        </w:rPr>
        <w:t>«Μεγάλη Ιδέα»</w:t>
      </w:r>
      <w:r w:rsidR="00821786" w:rsidRPr="00005F4A">
        <w:rPr>
          <w:rFonts w:ascii="Arial" w:hAnsi="Arial" w:cs="Arial"/>
          <w:b/>
          <w:bCs/>
          <w:lang w:val="el-GR"/>
        </w:rPr>
        <w:t xml:space="preserve"> ( σελ.15-16)</w:t>
      </w:r>
      <w:r w:rsidRPr="00005F4A">
        <w:rPr>
          <w:rFonts w:ascii="Arial" w:hAnsi="Arial" w:cs="Arial"/>
          <w:b/>
          <w:bCs/>
          <w:lang w:val="el-GR"/>
        </w:rPr>
        <w:t>:</w:t>
      </w:r>
      <w:r w:rsidRPr="00005F4A">
        <w:rPr>
          <w:rFonts w:ascii="Arial" w:hAnsi="Arial" w:cs="Arial"/>
          <w:lang w:val="el-GR"/>
        </w:rPr>
        <w:t xml:space="preserve"> Εθνική ιδεολογία που κυριάρχησε στην Ελλάδα κατά τη διάρκεια του 19ου αιώνα. Εκπορεύθηκε από την αντίληψη ότι το υπάρχον κράτος που δημιουργήθηκε μετά την Ελληνική Επανάσταση δεν ήταν παρά μία ημιτελής κατασκευή, τα θεμέλια απλώς για κάτι μεγαλύτερο και δημιουργούσε προσδοκίες για ολοκλήρωση του εθνικού οράματος, που προϋπέθετε σημαντική διεύρυνση των συνόρων</w:t>
      </w:r>
      <w:r w:rsidR="00821786" w:rsidRPr="00005F4A">
        <w:rPr>
          <w:rFonts w:ascii="Arial" w:hAnsi="Arial" w:cs="Arial"/>
          <w:lang w:val="el-GR"/>
        </w:rPr>
        <w:t>. Η έντονη παρουσία της εθνικής αυτής ιδεολογίας είχε επιπτώσεις στον πολιτικό και οικονομικό χώρο, ιδιαίτερα σε εποχές που τα προβλήματα έμοιαζαν με ανοικτές πληγές, στην περίπτωση της Κρήτης ή, αργότερα, της Μακεδονίας. Οι ελληνικές κυβερνήσεις δεν είχαν στραμμένο το ενδιαφέρον τους, μέσα σ' αυτές τις συνθήκες, αποκλειστικά στα εσωτερικά ζητήματα, στην οικονομική ανόρθωση και τη γεφύρωση του χάσματος με τη Δύση. Όλα αυτά συνυφαίνονταν με το εθνικό όραμα, μεγαλώνοντας το κόστος των προσπαθειών και καθιστώντας συχνά τις οικονομικές πρωτοβουλίες έρμαια των εθνικών κρίσεων.</w:t>
      </w:r>
      <w:r w:rsidRPr="00005F4A">
        <w:rPr>
          <w:rFonts w:ascii="Arial" w:hAnsi="Arial" w:cs="Arial"/>
          <w:lang w:val="el-GR"/>
        </w:rPr>
        <w:t xml:space="preserve"> Με τη Συνθήκη των </w:t>
      </w:r>
      <w:proofErr w:type="spellStart"/>
      <w:r w:rsidRPr="00005F4A">
        <w:rPr>
          <w:rFonts w:ascii="Arial" w:hAnsi="Arial" w:cs="Arial"/>
          <w:lang w:val="el-GR"/>
        </w:rPr>
        <w:t>Σεβρών</w:t>
      </w:r>
      <w:proofErr w:type="spellEnd"/>
      <w:r w:rsidRPr="00005F4A">
        <w:rPr>
          <w:rFonts w:ascii="Arial" w:hAnsi="Arial" w:cs="Arial"/>
          <w:lang w:val="el-GR"/>
        </w:rPr>
        <w:t xml:space="preserve"> (10/08/1920) το όραμα της Μεγάλης Ιδέας φάνηκε να γίνεται απτή πραγματικότητα, διαλύθηκε όμως με τη Μικρασιατική καταστροφή, το 1922. </w:t>
      </w:r>
    </w:p>
    <w:p w:rsidR="00047B86" w:rsidRPr="00005F4A" w:rsidRDefault="00047B86" w:rsidP="00047B86">
      <w:pPr>
        <w:rPr>
          <w:rFonts w:ascii="Arial" w:hAnsi="Arial" w:cs="Arial"/>
          <w:lang w:val="el-GR"/>
        </w:rPr>
      </w:pPr>
      <w:r w:rsidRPr="00005F4A">
        <w:rPr>
          <w:rFonts w:ascii="Arial" w:hAnsi="Arial" w:cs="Arial"/>
          <w:lang w:val="el-GR"/>
        </w:rPr>
        <w:t xml:space="preserve"> </w:t>
      </w:r>
    </w:p>
    <w:p w:rsidR="00047B86" w:rsidRPr="00005F4A" w:rsidRDefault="00047B86" w:rsidP="00047B86">
      <w:pPr>
        <w:rPr>
          <w:rFonts w:ascii="Arial" w:hAnsi="Arial" w:cs="Arial"/>
          <w:lang w:val="el-GR"/>
        </w:rPr>
      </w:pPr>
      <w:r w:rsidRPr="00005F4A">
        <w:rPr>
          <w:rFonts w:ascii="Arial" w:hAnsi="Arial" w:cs="Arial"/>
          <w:b/>
          <w:bCs/>
          <w:lang w:val="el-GR"/>
        </w:rPr>
        <w:t xml:space="preserve"> «Ισοζύγιο πληρωμών»</w:t>
      </w:r>
      <w:r w:rsidR="00821786" w:rsidRPr="00005F4A">
        <w:rPr>
          <w:rFonts w:ascii="Arial" w:hAnsi="Arial" w:cs="Arial"/>
          <w:b/>
          <w:bCs/>
          <w:lang w:val="el-GR"/>
        </w:rPr>
        <w:t xml:space="preserve"> σελ.17</w:t>
      </w:r>
      <w:r w:rsidRPr="00005F4A">
        <w:rPr>
          <w:rFonts w:ascii="Arial" w:hAnsi="Arial" w:cs="Arial"/>
          <w:b/>
          <w:bCs/>
          <w:lang w:val="el-GR"/>
        </w:rPr>
        <w:t>:</w:t>
      </w:r>
      <w:r w:rsidRPr="00005F4A">
        <w:rPr>
          <w:rFonts w:ascii="Arial" w:hAnsi="Arial" w:cs="Arial"/>
          <w:lang w:val="el-GR"/>
        </w:rPr>
        <w:t xml:space="preserve"> Η σχέση ανάμεσα στην αξία των εισαγωγών και των εξαγωγών στις εμπορικές συναλλαγές. Στη διάρκεια του 19ου αιώνα και στις αρχές του 20ού αιώνα η Ελλάδα αγόραζε από το εξωτερικό πολύ περισσότερα από όσα πωλούσε εκεί, και έτσι το εξωτερικό της εμπόριο ήταν σχεδόν μόνιμα παθητικό για τη χώρα. </w:t>
      </w:r>
    </w:p>
    <w:p w:rsidR="00821786" w:rsidRPr="00005F4A" w:rsidRDefault="00821786" w:rsidP="00821786">
      <w:pPr>
        <w:rPr>
          <w:rFonts w:ascii="Arial" w:hAnsi="Arial" w:cs="Arial"/>
          <w:lang w:val="el-GR"/>
        </w:rPr>
      </w:pPr>
      <w:r w:rsidRPr="00005F4A">
        <w:rPr>
          <w:rFonts w:ascii="Arial" w:hAnsi="Arial" w:cs="Arial"/>
          <w:b/>
          <w:bCs/>
          <w:u w:val="single"/>
          <w:lang w:val="el-GR"/>
        </w:rPr>
        <w:t xml:space="preserve">Συνθήκη του </w:t>
      </w:r>
      <w:proofErr w:type="spellStart"/>
      <w:r w:rsidRPr="00005F4A">
        <w:rPr>
          <w:rFonts w:ascii="Arial" w:hAnsi="Arial" w:cs="Arial"/>
          <w:b/>
          <w:bCs/>
          <w:u w:val="single"/>
          <w:lang w:val="el-GR"/>
        </w:rPr>
        <w:t>Κιουτσούκ</w:t>
      </w:r>
      <w:proofErr w:type="spellEnd"/>
      <w:r w:rsidRPr="00005F4A">
        <w:rPr>
          <w:rFonts w:ascii="Arial" w:hAnsi="Arial" w:cs="Arial"/>
          <w:b/>
          <w:bCs/>
          <w:u w:val="single"/>
          <w:lang w:val="el-GR"/>
        </w:rPr>
        <w:t xml:space="preserve"> </w:t>
      </w:r>
      <w:proofErr w:type="spellStart"/>
      <w:r w:rsidRPr="00005F4A">
        <w:rPr>
          <w:rFonts w:ascii="Arial" w:hAnsi="Arial" w:cs="Arial"/>
          <w:b/>
          <w:bCs/>
          <w:u w:val="single"/>
          <w:lang w:val="el-GR"/>
        </w:rPr>
        <w:t>Καϊναρτζή</w:t>
      </w:r>
      <w:proofErr w:type="spellEnd"/>
      <w:r w:rsidRPr="00005F4A">
        <w:rPr>
          <w:rFonts w:ascii="Arial" w:hAnsi="Arial" w:cs="Arial"/>
          <w:b/>
          <w:bCs/>
          <w:u w:val="single"/>
          <w:lang w:val="el-GR"/>
        </w:rPr>
        <w:t xml:space="preserve"> (1774) </w:t>
      </w:r>
      <w:proofErr w:type="spellStart"/>
      <w:r w:rsidRPr="00005F4A">
        <w:rPr>
          <w:rFonts w:ascii="Arial" w:hAnsi="Arial" w:cs="Arial"/>
          <w:b/>
          <w:bCs/>
          <w:u w:val="single"/>
          <w:lang w:val="el-GR"/>
        </w:rPr>
        <w:t>σελ</w:t>
      </w:r>
      <w:proofErr w:type="spellEnd"/>
      <w:r w:rsidRPr="00005F4A">
        <w:rPr>
          <w:rFonts w:ascii="Arial" w:hAnsi="Arial" w:cs="Arial"/>
          <w:b/>
          <w:bCs/>
          <w:u w:val="single"/>
          <w:lang w:val="el-GR"/>
        </w:rPr>
        <w:t xml:space="preserve"> 20:</w:t>
      </w:r>
    </w:p>
    <w:p w:rsidR="00821786" w:rsidRPr="00005F4A" w:rsidRDefault="00821786" w:rsidP="00821786">
      <w:pPr>
        <w:rPr>
          <w:rFonts w:ascii="Arial" w:hAnsi="Arial" w:cs="Arial"/>
          <w:lang w:val="el-GR"/>
        </w:rPr>
      </w:pPr>
      <w:r w:rsidRPr="00005F4A">
        <w:rPr>
          <w:rFonts w:ascii="Arial" w:hAnsi="Arial" w:cs="Arial"/>
          <w:lang w:val="el-GR"/>
        </w:rPr>
        <w:t xml:space="preserve">Με τη συνθήκη του </w:t>
      </w:r>
      <w:proofErr w:type="spellStart"/>
      <w:r w:rsidRPr="00005F4A">
        <w:rPr>
          <w:rFonts w:ascii="Arial" w:hAnsi="Arial" w:cs="Arial"/>
          <w:lang w:val="el-GR"/>
        </w:rPr>
        <w:t>Κιουτσούκ</w:t>
      </w:r>
      <w:proofErr w:type="spellEnd"/>
      <w:r w:rsidRPr="00005F4A">
        <w:rPr>
          <w:rFonts w:ascii="Arial" w:hAnsi="Arial" w:cs="Arial"/>
          <w:lang w:val="el-GR"/>
        </w:rPr>
        <w:t xml:space="preserve"> </w:t>
      </w:r>
      <w:proofErr w:type="spellStart"/>
      <w:r w:rsidRPr="00005F4A">
        <w:rPr>
          <w:rFonts w:ascii="Arial" w:hAnsi="Arial" w:cs="Arial"/>
          <w:lang w:val="el-GR"/>
        </w:rPr>
        <w:t>Καϊναρτζή</w:t>
      </w:r>
      <w:proofErr w:type="spellEnd"/>
      <w:r w:rsidRPr="00005F4A">
        <w:rPr>
          <w:rFonts w:ascii="Arial" w:hAnsi="Arial" w:cs="Arial"/>
          <w:lang w:val="el-GR"/>
        </w:rPr>
        <w:t xml:space="preserve"> (1774) μεταξύ της Ρωσίας και της Οθωμανικής αυτοκρατορίας, με την οποία τερματιζόταν ένας μεταξύ τους πόλεμος, τα χριστιανικά -ελληνικά- πλοία προστατεύονταν από τη ρωσική ισχύ και έτσι ευνοήθηκε η ραγδαία ανάπτυξη των δραστηριοτήτων τους.</w:t>
      </w:r>
    </w:p>
    <w:p w:rsidR="00047B86" w:rsidRPr="00005F4A" w:rsidRDefault="00821786" w:rsidP="00047B86">
      <w:pPr>
        <w:rPr>
          <w:rFonts w:ascii="Arial" w:hAnsi="Arial" w:cs="Arial"/>
          <w:lang w:val="el-GR"/>
        </w:rPr>
      </w:pPr>
      <w:r w:rsidRPr="00005F4A">
        <w:rPr>
          <w:rFonts w:ascii="Arial" w:hAnsi="Arial" w:cs="Arial"/>
        </w:rPr>
        <w:t> </w:t>
      </w:r>
      <w:r w:rsidR="00047B86" w:rsidRPr="00005F4A">
        <w:rPr>
          <w:rFonts w:ascii="Arial" w:hAnsi="Arial" w:cs="Arial"/>
          <w:b/>
          <w:bCs/>
          <w:lang w:val="el-GR"/>
        </w:rPr>
        <w:t xml:space="preserve"> «Εθνικές γαίες»</w:t>
      </w:r>
      <w:r w:rsidRPr="00005F4A">
        <w:rPr>
          <w:rFonts w:ascii="Arial" w:hAnsi="Arial" w:cs="Arial"/>
          <w:b/>
          <w:bCs/>
          <w:lang w:val="el-GR"/>
        </w:rPr>
        <w:t xml:space="preserve"> </w:t>
      </w:r>
      <w:proofErr w:type="spellStart"/>
      <w:r w:rsidRPr="00005F4A">
        <w:rPr>
          <w:rFonts w:ascii="Arial" w:hAnsi="Arial" w:cs="Arial"/>
          <w:b/>
          <w:bCs/>
          <w:lang w:val="el-GR"/>
        </w:rPr>
        <w:t>σελ</w:t>
      </w:r>
      <w:proofErr w:type="spellEnd"/>
      <w:r w:rsidRPr="00005F4A">
        <w:rPr>
          <w:rFonts w:ascii="Arial" w:hAnsi="Arial" w:cs="Arial"/>
          <w:b/>
          <w:bCs/>
          <w:lang w:val="el-GR"/>
        </w:rPr>
        <w:t xml:space="preserve"> 23-24</w:t>
      </w:r>
      <w:r w:rsidR="00047B86" w:rsidRPr="00005F4A">
        <w:rPr>
          <w:rFonts w:ascii="Arial" w:hAnsi="Arial" w:cs="Arial"/>
          <w:b/>
          <w:bCs/>
          <w:lang w:val="el-GR"/>
        </w:rPr>
        <w:t>:</w:t>
      </w:r>
      <w:r w:rsidR="00047B86" w:rsidRPr="00005F4A">
        <w:rPr>
          <w:rFonts w:ascii="Arial" w:hAnsi="Arial" w:cs="Arial"/>
          <w:lang w:val="el-GR"/>
        </w:rPr>
        <w:t xml:space="preserve"> «Εθνικές γαίες» ήταν οι ακίνητες, οι κτηματικές ιδιοκτησίες των Οθωμανών στις περιοχές που περιήλθαν στον έλεγχο του ελληνικού κράτους. Η γη αυτή ανήκε είτε στο οθωμανικό δημόσιο είτε σε μουσουλμανικά ιδρύματα είτε σε ιδιώτες, ως ιδιοκτησία ή ως δικαίωμα νομής (εκμετάλλευσης). Οι περιουσίες αυτές περιήλθαν στην κυριότητα του ελληνικού κράτους «</w:t>
      </w:r>
      <w:proofErr w:type="spellStart"/>
      <w:r w:rsidR="00047B86" w:rsidRPr="00005F4A">
        <w:rPr>
          <w:rFonts w:ascii="Arial" w:hAnsi="Arial" w:cs="Arial"/>
          <w:lang w:val="el-GR"/>
        </w:rPr>
        <w:t>επαναστατικώ</w:t>
      </w:r>
      <w:proofErr w:type="spellEnd"/>
      <w:r w:rsidR="00047B86" w:rsidRPr="00005F4A">
        <w:rPr>
          <w:rFonts w:ascii="Arial" w:hAnsi="Arial" w:cs="Arial"/>
          <w:lang w:val="el-GR"/>
        </w:rPr>
        <w:t xml:space="preserve"> δικαίω». Για τις ελληνικές επαναστατικές κυβερνήσεις αποτέλεσαν το πρώτο και, ουσιαστικά, το μόνο κεφάλαιο στη διάρκεια του πολέμου, γι’ αυτό και χρησιμοποιήθηκαν ως υποθήκη για τη σύναψη δανείων ή ως μέσα εξασφάλισης εσόδων, μέσω της εκποίησής τους. Η έκταση των γαιών αυτών μπορεί να υπολογιστεί μόνο κατά προσέγγιση, καθώς το σχετικό με την έγγειο ιδιοκτησία οθωμανικό καθεστώς ήταν περίπλοκο, όπως και οι μηχανισμοί απογραφής των περιουσιακών στοιχείων. Υπολογίζεται ότι η έκταση των εθνικών κτημάτων ανερχόταν χονδρικά σε 4.000.000 έως 5.000.000 στρέμματα. </w:t>
      </w:r>
    </w:p>
    <w:p w:rsidR="00821786" w:rsidRPr="00005F4A" w:rsidRDefault="00821786" w:rsidP="00821786">
      <w:pPr>
        <w:rPr>
          <w:rFonts w:ascii="Arial" w:hAnsi="Arial" w:cs="Arial"/>
          <w:lang w:val="el-GR"/>
        </w:rPr>
      </w:pPr>
      <w:r w:rsidRPr="00005F4A">
        <w:rPr>
          <w:rFonts w:ascii="Arial" w:hAnsi="Arial" w:cs="Arial"/>
          <w:b/>
          <w:bCs/>
          <w:u w:val="single"/>
          <w:lang w:val="el-GR"/>
        </w:rPr>
        <w:t xml:space="preserve">Εκδοτικό δικαίωμα </w:t>
      </w:r>
      <w:proofErr w:type="spellStart"/>
      <w:r w:rsidRPr="00005F4A">
        <w:rPr>
          <w:rFonts w:ascii="Arial" w:hAnsi="Arial" w:cs="Arial"/>
          <w:b/>
          <w:bCs/>
          <w:u w:val="single"/>
          <w:lang w:val="el-GR"/>
        </w:rPr>
        <w:t>σελ</w:t>
      </w:r>
      <w:proofErr w:type="spellEnd"/>
      <w:r w:rsidRPr="00005F4A">
        <w:rPr>
          <w:rFonts w:ascii="Arial" w:hAnsi="Arial" w:cs="Arial"/>
          <w:b/>
          <w:bCs/>
          <w:u w:val="single"/>
          <w:lang w:val="el-GR"/>
        </w:rPr>
        <w:t xml:space="preserve"> </w:t>
      </w:r>
      <w:r w:rsidR="00683BD3" w:rsidRPr="00005F4A">
        <w:rPr>
          <w:rFonts w:ascii="Arial" w:hAnsi="Arial" w:cs="Arial"/>
          <w:b/>
          <w:bCs/>
          <w:u w:val="single"/>
          <w:lang w:val="el-GR"/>
        </w:rPr>
        <w:t>28:</w:t>
      </w:r>
      <w:r w:rsidRPr="00005F4A">
        <w:rPr>
          <w:rFonts w:ascii="Arial" w:hAnsi="Arial" w:cs="Arial"/>
          <w:lang w:val="el-GR"/>
        </w:rPr>
        <w:t>Πρόκειται για τη δυνατότητα</w:t>
      </w:r>
      <w:r w:rsidRPr="00005F4A">
        <w:rPr>
          <w:rFonts w:ascii="Arial" w:hAnsi="Arial" w:cs="Arial"/>
        </w:rPr>
        <w:t> </w:t>
      </w:r>
      <w:r w:rsidRPr="00005F4A">
        <w:rPr>
          <w:rFonts w:ascii="Arial" w:hAnsi="Arial" w:cs="Arial"/>
          <w:lang w:val="el-GR"/>
        </w:rPr>
        <w:t>μίας κεντρικής τράπεζας να εκδίδει τραπεζογραμμάτια, χαρτονομίσματα δηλαδή, για λογαριασμό</w:t>
      </w:r>
      <w:r w:rsidRPr="00005F4A">
        <w:rPr>
          <w:rFonts w:ascii="Arial" w:hAnsi="Arial" w:cs="Arial"/>
        </w:rPr>
        <w:t> </w:t>
      </w:r>
      <w:r w:rsidRPr="00005F4A">
        <w:rPr>
          <w:rFonts w:ascii="Arial" w:hAnsi="Arial" w:cs="Arial"/>
          <w:lang w:val="el-GR"/>
        </w:rPr>
        <w:t>ενός</w:t>
      </w:r>
      <w:r w:rsidRPr="00005F4A">
        <w:rPr>
          <w:rFonts w:ascii="Arial" w:hAnsi="Arial" w:cs="Arial"/>
        </w:rPr>
        <w:t> </w:t>
      </w:r>
      <w:r w:rsidRPr="00005F4A">
        <w:rPr>
          <w:rFonts w:ascii="Arial" w:hAnsi="Arial" w:cs="Arial"/>
          <w:lang w:val="el-GR"/>
        </w:rPr>
        <w:t>κράτους. Το τελευταίο μάλιστα</w:t>
      </w:r>
      <w:r w:rsidRPr="00005F4A">
        <w:rPr>
          <w:rFonts w:ascii="Arial" w:hAnsi="Arial" w:cs="Arial"/>
        </w:rPr>
        <w:t> </w:t>
      </w:r>
      <w:r w:rsidRPr="00005F4A">
        <w:rPr>
          <w:rFonts w:ascii="Arial" w:hAnsi="Arial" w:cs="Arial"/>
          <w:lang w:val="el-GR"/>
        </w:rPr>
        <w:t>ενισχύει</w:t>
      </w:r>
      <w:r w:rsidRPr="00005F4A">
        <w:rPr>
          <w:rFonts w:ascii="Arial" w:hAnsi="Arial" w:cs="Arial"/>
        </w:rPr>
        <w:t> </w:t>
      </w:r>
      <w:r w:rsidRPr="00005F4A">
        <w:rPr>
          <w:rFonts w:ascii="Arial" w:hAnsi="Arial" w:cs="Arial"/>
          <w:lang w:val="el-GR"/>
        </w:rPr>
        <w:t>ή και</w:t>
      </w:r>
      <w:r w:rsidRPr="00005F4A">
        <w:rPr>
          <w:rFonts w:ascii="Arial" w:hAnsi="Arial" w:cs="Arial"/>
        </w:rPr>
        <w:t> </w:t>
      </w:r>
      <w:r w:rsidRPr="00005F4A">
        <w:rPr>
          <w:rFonts w:ascii="Arial" w:hAnsi="Arial" w:cs="Arial"/>
          <w:lang w:val="el-GR"/>
        </w:rPr>
        <w:t>επιβάλλει</w:t>
      </w:r>
      <w:r w:rsidRPr="00005F4A">
        <w:rPr>
          <w:rFonts w:ascii="Arial" w:hAnsi="Arial" w:cs="Arial"/>
        </w:rPr>
        <w:t> </w:t>
      </w:r>
      <w:r w:rsidRPr="00005F4A">
        <w:rPr>
          <w:rFonts w:ascii="Arial" w:hAnsi="Arial" w:cs="Arial"/>
          <w:lang w:val="el-GR"/>
        </w:rPr>
        <w:t>την κυκλοφορία τους.</w:t>
      </w:r>
      <w:r w:rsidRPr="00005F4A">
        <w:rPr>
          <w:rFonts w:ascii="Arial" w:hAnsi="Arial" w:cs="Arial"/>
        </w:rPr>
        <w:t> </w:t>
      </w:r>
      <w:r w:rsidRPr="00005F4A">
        <w:rPr>
          <w:rFonts w:ascii="Arial" w:hAnsi="Arial" w:cs="Arial"/>
          <w:lang w:val="el-GR"/>
        </w:rPr>
        <w:t>Για την Εθνική Τράπεζα, μέχρι να ιδρυθεί η Τράπεζα της Ελλάδος, το εκδοτικό δικαίωμα ήταν το μεγάλο της πλεονέκτημα και ταυτόχρονα η κύρια πηγή εσόδων της.</w:t>
      </w:r>
    </w:p>
    <w:p w:rsidR="00047B86" w:rsidRPr="00005F4A" w:rsidRDefault="00047B86" w:rsidP="00047B86">
      <w:pPr>
        <w:rPr>
          <w:rFonts w:ascii="Arial" w:hAnsi="Arial" w:cs="Arial"/>
          <w:lang w:val="el-GR"/>
        </w:rPr>
      </w:pPr>
      <w:r w:rsidRPr="00005F4A">
        <w:rPr>
          <w:rFonts w:ascii="Arial" w:hAnsi="Arial" w:cs="Arial"/>
          <w:lang w:val="el-GR"/>
        </w:rPr>
        <w:lastRenderedPageBreak/>
        <w:t xml:space="preserve"> «</w:t>
      </w:r>
      <w:r w:rsidRPr="00005F4A">
        <w:rPr>
          <w:rFonts w:ascii="Arial" w:hAnsi="Arial" w:cs="Arial"/>
          <w:b/>
          <w:bCs/>
          <w:lang w:val="el-GR"/>
        </w:rPr>
        <w:t>Πτώχευση (1893)»</w:t>
      </w:r>
      <w:r w:rsidR="00683BD3" w:rsidRPr="00005F4A">
        <w:rPr>
          <w:rFonts w:ascii="Arial" w:hAnsi="Arial" w:cs="Arial"/>
          <w:b/>
          <w:bCs/>
          <w:lang w:val="el-GR"/>
        </w:rPr>
        <w:t xml:space="preserve"> σελ.37</w:t>
      </w:r>
      <w:r w:rsidRPr="00005F4A">
        <w:rPr>
          <w:rFonts w:ascii="Arial" w:hAnsi="Arial" w:cs="Arial"/>
          <w:b/>
          <w:bCs/>
          <w:lang w:val="el-GR"/>
        </w:rPr>
        <w:t>:</w:t>
      </w:r>
      <w:r w:rsidRPr="00005F4A">
        <w:rPr>
          <w:rFonts w:ascii="Arial" w:hAnsi="Arial" w:cs="Arial"/>
          <w:lang w:val="el-GR"/>
        </w:rPr>
        <w:t xml:space="preserve"> Κατά το έτος 1893 η Ελλάδα βρέθηκε σε αδυναμία να εξυπηρετήσει τα τοκοχρεολύσια των εξωτερικών της δανείων και ζήτησε επαναδιαπραγμάτευση του δημόσιου χρέους της. Η «πτώχευση», όπως χαρακτηρίστηκε, δεν ήταν ασυνήθιστη επιλογή των φτωχότερων κρατών, στην Ελλάδα όμως της εποχής εκείνης είχε μεγάλο πολιτικό κόστος. Οι διαπραγματεύσεις με τις πιστώτριες χώρες συνεχίστηκαν μέχρι τον ελληνοτουρκικό πόλεμο του 1897. Η ήττα του ελληνικού στρατού και η υποχρέωση της Ελλάδας να καταβάλει υπέρογκες πολεμικές αποζημιώσεις στην Οθωμανική αυτοκρατορία έθεσαν το ζήτημα σε νέες βάσεις. Τα οικονομικά του ελληνικού κράτους οδηγήθηκαν σε καθεστώς Διεθνούς Οικονομικού Ελέγχου (ΔΟΕ). </w:t>
      </w:r>
    </w:p>
    <w:p w:rsidR="00047B86" w:rsidRPr="00005F4A" w:rsidRDefault="00047B86" w:rsidP="00047B86">
      <w:pPr>
        <w:rPr>
          <w:rFonts w:ascii="Arial" w:hAnsi="Arial" w:cs="Arial"/>
          <w:lang w:val="el-GR"/>
        </w:rPr>
      </w:pPr>
      <w:r w:rsidRPr="00005F4A">
        <w:rPr>
          <w:rFonts w:ascii="Arial" w:hAnsi="Arial" w:cs="Arial"/>
          <w:lang w:val="el-GR"/>
        </w:rPr>
        <w:t xml:space="preserve"> </w:t>
      </w:r>
    </w:p>
    <w:p w:rsidR="00047B86" w:rsidRPr="00005F4A" w:rsidRDefault="00047B86" w:rsidP="00047B86">
      <w:pPr>
        <w:rPr>
          <w:rFonts w:ascii="Arial" w:hAnsi="Arial" w:cs="Arial"/>
          <w:lang w:val="el-GR"/>
        </w:rPr>
      </w:pPr>
      <w:r w:rsidRPr="00005F4A">
        <w:rPr>
          <w:rFonts w:ascii="Arial" w:hAnsi="Arial" w:cs="Arial"/>
          <w:b/>
          <w:bCs/>
          <w:lang w:val="el-GR"/>
        </w:rPr>
        <w:t xml:space="preserve"> «ΔΟΕ»</w:t>
      </w:r>
      <w:r w:rsidR="00683BD3" w:rsidRPr="00005F4A">
        <w:rPr>
          <w:rFonts w:ascii="Arial" w:hAnsi="Arial" w:cs="Arial"/>
          <w:b/>
          <w:bCs/>
          <w:lang w:val="el-GR"/>
        </w:rPr>
        <w:t xml:space="preserve"> σελ.37-38</w:t>
      </w:r>
      <w:r w:rsidRPr="00005F4A">
        <w:rPr>
          <w:rFonts w:ascii="Arial" w:hAnsi="Arial" w:cs="Arial"/>
          <w:b/>
          <w:bCs/>
          <w:lang w:val="el-GR"/>
        </w:rPr>
        <w:t>:</w:t>
      </w:r>
      <w:r w:rsidRPr="00005F4A">
        <w:rPr>
          <w:rFonts w:ascii="Arial" w:hAnsi="Arial" w:cs="Arial"/>
          <w:lang w:val="el-GR"/>
        </w:rPr>
        <w:t xml:space="preserve"> Τα οικονομικά του ελληνικού κράτους οδηγήθηκαν σε καθεστώς Διεθνούς Οικονομικού Ελέγχου (ΔΟΕ). Εκπρόσωποι έξι δυνάμεων (Αγγλία, Γαλλία, Αυστρία, Γερμανία, Ρωσία, Ιταλία) ανέλαβαν τη διαχείριση βασικών κρατικών εσόδων. Επρόκειτο για τα έσοδα των μονοπωλίων αλατιού, φωτιστικού πετρελαίου, σπίρτων, παιγνιόχαρτων, χαρτιού σιγαρέτων, τα έσοδα από την εξόρυξη της σμύριδας της Νάξου, το φόρο καπνού, τα λιμενικά δικαιώματα του Πειραιά, το φόρο χαρτοσήμου κ.λπ. Το ύψος αυτών των εσόδων ανερχόταν σε 28.000.000 έως 30.000.000 δραχμές. Στόχος αυτής της υποχρεωτικής διαχείρισης ήταν η εκπλήρωση των υποχρεώσεων της χώρας προς την Οθωμανική αυτοκρατορία, δηλαδή η καταβολή της πολεμικής αποζημίωσης ύψους 92.000.000 δραχμών και η εξυπηρέτηση των άλλων δανείων. Η διεθνής επιτροπή, που ξεκίνησε τη λειτουργία της το 1898, αντιμετώπισε τις τρέχουσες ανάγκες με ένα μεγάλο δάνειο, που χορηγήθηκε με την εγγύηση των Δυνάμεων. Στη συνέχεια, εκτός από το βασικό της ρόλο, δηλαδή την εξασφάλιση της αποπληρωμής των δανείων, λειτούργησε επιπρόσθετα ως τεχνικό συμβουλευτικό σώμα, συμβάλλοντας γενικότερα στη βελτίωση των επιδόσεων της ελληνικής οικονομίας. </w:t>
      </w:r>
    </w:p>
    <w:p w:rsidR="00047B86" w:rsidRPr="00005F4A" w:rsidRDefault="00047B86" w:rsidP="00047B86">
      <w:pPr>
        <w:rPr>
          <w:rFonts w:ascii="Arial" w:hAnsi="Arial" w:cs="Arial"/>
          <w:lang w:val="el-GR"/>
        </w:rPr>
      </w:pPr>
      <w:r w:rsidRPr="00005F4A">
        <w:rPr>
          <w:rFonts w:ascii="Arial" w:hAnsi="Arial" w:cs="Arial"/>
          <w:lang w:val="el-GR"/>
        </w:rPr>
        <w:t xml:space="preserve"> </w:t>
      </w:r>
    </w:p>
    <w:p w:rsidR="00047B86" w:rsidRPr="00005F4A" w:rsidRDefault="00047B86" w:rsidP="00047B86">
      <w:pPr>
        <w:rPr>
          <w:rFonts w:ascii="Arial" w:hAnsi="Arial" w:cs="Arial"/>
          <w:lang w:val="el-GR"/>
        </w:rPr>
      </w:pPr>
      <w:r w:rsidRPr="00005F4A">
        <w:rPr>
          <w:rFonts w:ascii="Arial" w:hAnsi="Arial" w:cs="Arial"/>
          <w:b/>
          <w:bCs/>
          <w:lang w:val="el-GR"/>
        </w:rPr>
        <w:t xml:space="preserve"> «</w:t>
      </w:r>
      <w:proofErr w:type="spellStart"/>
      <w:r w:rsidRPr="00005F4A">
        <w:rPr>
          <w:rFonts w:ascii="Arial" w:hAnsi="Arial" w:cs="Arial"/>
          <w:b/>
          <w:bCs/>
          <w:lang w:val="el-GR"/>
        </w:rPr>
        <w:t>Τανζιμάτ</w:t>
      </w:r>
      <w:proofErr w:type="spellEnd"/>
      <w:r w:rsidR="00683BD3" w:rsidRPr="00005F4A">
        <w:rPr>
          <w:rFonts w:ascii="Arial" w:hAnsi="Arial" w:cs="Arial"/>
          <w:b/>
          <w:bCs/>
          <w:lang w:val="el-GR"/>
        </w:rPr>
        <w:t xml:space="preserve"> 1856</w:t>
      </w:r>
      <w:r w:rsidRPr="00005F4A">
        <w:rPr>
          <w:rFonts w:ascii="Arial" w:hAnsi="Arial" w:cs="Arial"/>
          <w:b/>
          <w:bCs/>
          <w:lang w:val="el-GR"/>
        </w:rPr>
        <w:t>»</w:t>
      </w:r>
      <w:r w:rsidR="00683BD3" w:rsidRPr="00005F4A">
        <w:rPr>
          <w:rFonts w:ascii="Arial" w:hAnsi="Arial" w:cs="Arial"/>
          <w:b/>
          <w:bCs/>
          <w:lang w:val="el-GR"/>
        </w:rPr>
        <w:t xml:space="preserve"> δελ.39</w:t>
      </w:r>
      <w:r w:rsidRPr="00005F4A">
        <w:rPr>
          <w:rFonts w:ascii="Arial" w:hAnsi="Arial" w:cs="Arial"/>
          <w:b/>
          <w:bCs/>
          <w:lang w:val="el-GR"/>
        </w:rPr>
        <w:t>:</w:t>
      </w:r>
      <w:r w:rsidRPr="00005F4A">
        <w:rPr>
          <w:rFonts w:ascii="Arial" w:hAnsi="Arial" w:cs="Arial"/>
          <w:lang w:val="el-GR"/>
        </w:rPr>
        <w:t xml:space="preserve"> Συνταγματικές μεταρρυθμίσεις που εφαρμόσθηκαν το 1856 στην Οθωμανική Αυτοκρατορία και έδιναν διευρυμένα δικαιώματα στους χριστιανούς της αυτοκρατορίας. Οι μεταρρυθμίσεις αυτές, σε συνδυασμό με τις νέες οικονομικές συνθήκες που επικρατούσαν σε πολλές περιοχές της Οθωμανικής αυτοκρατορίας, έδιναν σαφώς μεγαλύτερες ευκαιρίες στους ομογενείς από εκείνες που η Ελλάδα μπορούσε να προσφέρε</w:t>
      </w:r>
      <w:r w:rsidR="00436178" w:rsidRPr="00005F4A">
        <w:rPr>
          <w:rFonts w:ascii="Arial" w:hAnsi="Arial" w:cs="Arial"/>
          <w:lang w:val="el-GR"/>
        </w:rPr>
        <w:t>ι.</w:t>
      </w:r>
    </w:p>
    <w:p w:rsidR="00047B86" w:rsidRPr="00005F4A" w:rsidRDefault="00047B86" w:rsidP="00047B86">
      <w:pPr>
        <w:rPr>
          <w:rFonts w:ascii="Arial" w:hAnsi="Arial" w:cs="Arial"/>
          <w:lang w:val="el-GR"/>
        </w:rPr>
      </w:pPr>
      <w:r w:rsidRPr="00005F4A">
        <w:rPr>
          <w:rFonts w:ascii="Arial" w:hAnsi="Arial" w:cs="Arial"/>
          <w:lang w:val="el-GR"/>
        </w:rPr>
        <w:t xml:space="preserve"> </w:t>
      </w:r>
    </w:p>
    <w:p w:rsidR="00047B86" w:rsidRPr="00005F4A" w:rsidRDefault="00047B86" w:rsidP="00047B86">
      <w:pPr>
        <w:rPr>
          <w:rFonts w:ascii="Arial" w:hAnsi="Arial" w:cs="Arial"/>
          <w:lang w:val="el-GR"/>
        </w:rPr>
      </w:pPr>
      <w:r w:rsidRPr="00005F4A">
        <w:rPr>
          <w:rFonts w:ascii="Arial" w:hAnsi="Arial" w:cs="Arial"/>
          <w:lang w:val="el-GR"/>
        </w:rPr>
        <w:t xml:space="preserve"> </w:t>
      </w:r>
    </w:p>
    <w:p w:rsidR="00047B86" w:rsidRPr="00005F4A" w:rsidRDefault="00047B86" w:rsidP="00047B86">
      <w:pPr>
        <w:rPr>
          <w:rFonts w:ascii="Arial" w:hAnsi="Arial" w:cs="Arial"/>
          <w:lang w:val="el-GR"/>
        </w:rPr>
      </w:pPr>
    </w:p>
    <w:p w:rsidR="00047B86" w:rsidRPr="00005F4A" w:rsidRDefault="00047B86" w:rsidP="00047B86">
      <w:pPr>
        <w:rPr>
          <w:rFonts w:ascii="Arial" w:hAnsi="Arial" w:cs="Arial"/>
          <w:lang w:val="el-GR"/>
        </w:rPr>
      </w:pPr>
      <w:r w:rsidRPr="00005F4A">
        <w:rPr>
          <w:rFonts w:ascii="Arial" w:hAnsi="Arial" w:cs="Arial"/>
          <w:lang w:val="el-GR"/>
        </w:rPr>
        <w:t xml:space="preserve"> </w:t>
      </w:r>
      <w:r w:rsidRPr="00005F4A">
        <w:rPr>
          <w:rFonts w:ascii="Arial" w:hAnsi="Arial" w:cs="Arial"/>
          <w:b/>
          <w:bCs/>
          <w:lang w:val="el-GR"/>
        </w:rPr>
        <w:t xml:space="preserve"> «Αγροτική μεταρρύθμιση</w:t>
      </w:r>
      <w:r w:rsidR="00683BD3" w:rsidRPr="00005F4A">
        <w:rPr>
          <w:rFonts w:ascii="Arial" w:hAnsi="Arial" w:cs="Arial"/>
          <w:b/>
          <w:bCs/>
          <w:lang w:val="el-GR"/>
        </w:rPr>
        <w:t xml:space="preserve"> </w:t>
      </w:r>
      <w:proofErr w:type="spellStart"/>
      <w:r w:rsidR="00683BD3" w:rsidRPr="00005F4A">
        <w:rPr>
          <w:rFonts w:ascii="Arial" w:hAnsi="Arial" w:cs="Arial"/>
          <w:b/>
          <w:bCs/>
          <w:lang w:val="el-GR"/>
        </w:rPr>
        <w:t>σελ</w:t>
      </w:r>
      <w:proofErr w:type="spellEnd"/>
      <w:r w:rsidR="00683BD3" w:rsidRPr="00005F4A">
        <w:rPr>
          <w:rFonts w:ascii="Arial" w:hAnsi="Arial" w:cs="Arial"/>
          <w:b/>
          <w:bCs/>
          <w:lang w:val="el-GR"/>
        </w:rPr>
        <w:t xml:space="preserve">  42</w:t>
      </w:r>
      <w:r w:rsidRPr="00005F4A">
        <w:rPr>
          <w:rFonts w:ascii="Arial" w:hAnsi="Arial" w:cs="Arial"/>
          <w:b/>
          <w:bCs/>
          <w:lang w:val="el-GR"/>
        </w:rPr>
        <w:t>»:</w:t>
      </w:r>
      <w:r w:rsidRPr="00005F4A">
        <w:rPr>
          <w:rFonts w:ascii="Arial" w:hAnsi="Arial" w:cs="Arial"/>
          <w:lang w:val="el-GR"/>
        </w:rPr>
        <w:t xml:space="preserve"> Μετά τη βιομηχανική επανάσταση, καθώς η κατοχή γης στην Ελλάδα έπαυε προοδευτικά να είναι πηγή εξουσίας και κοινωνικού ταξικού- κύρους, άνοιξαν οι δρόμοι για την αγροτική μεταρρύθμιση. Την κατάργηση δηλαδή των μεγάλων ιδιοκτησιών και την κατάτμηση των αξιοποιήσιμων εδαφών σε μικρές παραγωγικές μονάδες, οικογενειακού χαρακτήρα, που ανταποκρίνονταν καλύτερα στις νέες παραγωγικές και κοινωνικές συνθήκες. </w:t>
      </w:r>
    </w:p>
    <w:p w:rsidR="00B92898" w:rsidRPr="00005F4A" w:rsidRDefault="00683BD3" w:rsidP="00683BD3">
      <w:pPr>
        <w:rPr>
          <w:rFonts w:ascii="Arial" w:hAnsi="Arial" w:cs="Arial"/>
          <w:lang w:val="el-GR"/>
        </w:rPr>
      </w:pPr>
      <w:r w:rsidRPr="00005F4A">
        <w:rPr>
          <w:rFonts w:ascii="Arial" w:hAnsi="Arial" w:cs="Arial"/>
          <w:b/>
          <w:bCs/>
          <w:u w:val="single"/>
          <w:lang w:val="el-GR"/>
        </w:rPr>
        <w:t>Τσιφλίκια</w:t>
      </w:r>
      <w:r w:rsidRPr="00005F4A">
        <w:rPr>
          <w:rFonts w:ascii="Arial" w:hAnsi="Arial" w:cs="Arial"/>
          <w:b/>
          <w:bCs/>
          <w:lang w:val="el-GR"/>
        </w:rPr>
        <w:t xml:space="preserve"> σελ.42-43 </w:t>
      </w:r>
      <w:r w:rsidRPr="00005F4A">
        <w:rPr>
          <w:rFonts w:ascii="Arial" w:hAnsi="Arial" w:cs="Arial"/>
          <w:lang w:val="el-GR"/>
        </w:rPr>
        <w:t xml:space="preserve">Τα τσιφλίκια ήταν μεγάλα αγροκτήματα ή και ολόκληρα χωριά, τα οποία ανήκαν σε έναν </w:t>
      </w:r>
      <w:proofErr w:type="spellStart"/>
      <w:r w:rsidRPr="00005F4A">
        <w:rPr>
          <w:rFonts w:ascii="Arial" w:hAnsi="Arial" w:cs="Arial"/>
          <w:lang w:val="el-GR"/>
        </w:rPr>
        <w:t>μεγαλογαιοκτήμονα</w:t>
      </w:r>
      <w:proofErr w:type="spellEnd"/>
      <w:r w:rsidRPr="00005F4A">
        <w:rPr>
          <w:rFonts w:ascii="Arial" w:hAnsi="Arial" w:cs="Arial"/>
          <w:lang w:val="el-GR"/>
        </w:rPr>
        <w:t xml:space="preserve"> (τσιφλικά) και καλλιεργούνταν από κολίγους (εξαρτημένους αγρότες). Τα λίγα εναπομείναντα τσιφλίκια στην Αττική και την Εύβοια δε δημιουργούσαν </w:t>
      </w:r>
      <w:r w:rsidRPr="00005F4A">
        <w:rPr>
          <w:rFonts w:ascii="Arial" w:hAnsi="Arial" w:cs="Arial"/>
          <w:lang w:val="el-GR"/>
        </w:rPr>
        <w:lastRenderedPageBreak/>
        <w:t>ιδιαίτερο πρόβλημα. Όμως, μετά την προσάρτηση της Άρτας και της Θεσσαλίας στην Ελλάδα το 1881, τα τσιφλίκια της Θεσσαλίας αγοράστηκαν από Έλληνες του εξωτερικού, οι οποίοι διατήρησαν τον αναχρονιστικό θεσμό των κολίγων και άσκησαν πολιτικές και κοινωνικές πιέσεις για να κερδοσκοπήσουν από την παραγωγή του σιταριού.</w:t>
      </w:r>
    </w:p>
    <w:p w:rsidR="00683BD3" w:rsidRPr="00005F4A" w:rsidRDefault="00683BD3" w:rsidP="00683BD3">
      <w:pPr>
        <w:rPr>
          <w:rFonts w:ascii="Arial" w:hAnsi="Arial" w:cs="Arial"/>
          <w:lang w:val="el-GR"/>
        </w:rPr>
      </w:pPr>
      <w:r w:rsidRPr="00005F4A">
        <w:rPr>
          <w:rFonts w:ascii="Arial" w:hAnsi="Arial" w:cs="Arial"/>
          <w:b/>
          <w:bCs/>
          <w:u w:val="single"/>
          <w:lang w:val="el-GR"/>
        </w:rPr>
        <w:t>Κιλελέρ (-Εξέγερσή του</w:t>
      </w:r>
      <w:r w:rsidRPr="00005F4A">
        <w:rPr>
          <w:rFonts w:ascii="Arial" w:hAnsi="Arial" w:cs="Arial"/>
          <w:u w:val="single"/>
          <w:lang w:val="el-GR"/>
        </w:rPr>
        <w:t>)</w:t>
      </w:r>
      <w:r w:rsidRPr="00005F4A">
        <w:rPr>
          <w:rFonts w:ascii="Arial" w:hAnsi="Arial" w:cs="Arial"/>
          <w:lang w:val="el-GR"/>
        </w:rPr>
        <w:t xml:space="preserve"> </w:t>
      </w:r>
      <w:r w:rsidRPr="00005F4A">
        <w:rPr>
          <w:rFonts w:ascii="Arial" w:hAnsi="Arial" w:cs="Arial"/>
          <w:b/>
          <w:bCs/>
          <w:lang w:val="el-GR"/>
        </w:rPr>
        <w:t>σελ.43</w:t>
      </w:r>
      <w:r w:rsidRPr="00005F4A">
        <w:rPr>
          <w:rFonts w:ascii="Arial" w:hAnsi="Arial" w:cs="Arial"/>
          <w:lang w:val="el-GR"/>
        </w:rPr>
        <w:t>.Κιλελέρ ήταν το χωριό στο οποίο έγινε το 1910 η πιο σημαντική σύγκρουση για το αγροτικό ζήτημα, ως αποτέλεσμα των τριβών που προκλήθηκαν μετά την ψήφιση νόμων το 1907, οι οποίοι επέτρεπαν στην εκάστοτε ελληνική κυβέρνηση να απαλλοτριώνει μεγάλες ιδιοκτησίες, ώστε να μπορεί να τις διανέμει σε ακτήμονες, και των οποίων η εφαρμογή αποδείχθηκε δύσκολη υπόθεση.</w:t>
      </w:r>
    </w:p>
    <w:p w:rsidR="00047B86" w:rsidRPr="00005F4A" w:rsidRDefault="00047B86" w:rsidP="00047B86">
      <w:pPr>
        <w:rPr>
          <w:rFonts w:ascii="Arial" w:hAnsi="Arial" w:cs="Arial"/>
          <w:lang w:val="el-GR"/>
        </w:rPr>
      </w:pPr>
      <w:r w:rsidRPr="00005F4A">
        <w:rPr>
          <w:rFonts w:ascii="Arial" w:hAnsi="Arial" w:cs="Arial"/>
          <w:b/>
          <w:bCs/>
          <w:lang w:val="el-GR"/>
        </w:rPr>
        <w:t xml:space="preserve"> «Αγροτική μεταρρύθμιση 1917</w:t>
      </w:r>
      <w:r w:rsidR="00683BD3" w:rsidRPr="00005F4A">
        <w:rPr>
          <w:rFonts w:ascii="Arial" w:hAnsi="Arial" w:cs="Arial"/>
          <w:b/>
          <w:bCs/>
          <w:lang w:val="el-GR"/>
        </w:rPr>
        <w:t xml:space="preserve"> </w:t>
      </w:r>
      <w:proofErr w:type="spellStart"/>
      <w:r w:rsidR="00683BD3" w:rsidRPr="00005F4A">
        <w:rPr>
          <w:rFonts w:ascii="Arial" w:hAnsi="Arial" w:cs="Arial"/>
          <w:b/>
          <w:bCs/>
          <w:lang w:val="el-GR"/>
        </w:rPr>
        <w:t>σελ</w:t>
      </w:r>
      <w:proofErr w:type="spellEnd"/>
      <w:r w:rsidR="00683BD3" w:rsidRPr="00005F4A">
        <w:rPr>
          <w:rFonts w:ascii="Arial" w:hAnsi="Arial" w:cs="Arial"/>
          <w:b/>
          <w:bCs/>
          <w:lang w:val="el-GR"/>
        </w:rPr>
        <w:t xml:space="preserve"> 43-44</w:t>
      </w:r>
      <w:r w:rsidRPr="00005F4A">
        <w:rPr>
          <w:rFonts w:ascii="Arial" w:hAnsi="Arial" w:cs="Arial"/>
          <w:b/>
          <w:bCs/>
          <w:lang w:val="el-GR"/>
        </w:rPr>
        <w:t>»:</w:t>
      </w:r>
      <w:r w:rsidRPr="00005F4A">
        <w:rPr>
          <w:rFonts w:ascii="Arial" w:hAnsi="Arial" w:cs="Arial"/>
          <w:lang w:val="el-GR"/>
        </w:rPr>
        <w:t xml:space="preserve"> Αποτέλεσε το αποφασιστικό βήμα προς την ολοκλήρωση της αγροτικής μεταρρύθμισης στην Ελλάδα. Ψηφίστηκε το 1917 από την κυβέρνηση του Ελευθέριου Βενιζέλου στη Θεσσαλονίκη με διπλό στόχο, αφενός τη στήριξη και τον πολλαπλασιασμό των ελληνικών ιδιοκτησιών γης στις νεοαποκτηθείσες (μετά τους Βαλκανικούς Πολέμους) περιοχές και αφετέρου την αποκατάσταση των προσφύγων και την πρόληψη κοινωνικών εντάσεων στον αγροτικό χώρο. Οδήγησε την αγροτική οικονομία της χώρας σε καθεστώς </w:t>
      </w:r>
      <w:proofErr w:type="spellStart"/>
      <w:r w:rsidRPr="00005F4A">
        <w:rPr>
          <w:rFonts w:ascii="Arial" w:hAnsi="Arial" w:cs="Arial"/>
          <w:lang w:val="el-GR"/>
        </w:rPr>
        <w:t>μικροϊδιοκτησίας</w:t>
      </w:r>
      <w:proofErr w:type="spellEnd"/>
      <w:r w:rsidRPr="00005F4A">
        <w:rPr>
          <w:rFonts w:ascii="Arial" w:hAnsi="Arial" w:cs="Arial"/>
          <w:lang w:val="el-GR"/>
        </w:rPr>
        <w:t xml:space="preserve"> και εφαρμόστηκε στα αμέσως μετά τον Α΄ Παγκόσμιο Πόλεμο χρόνια. </w:t>
      </w:r>
    </w:p>
    <w:p w:rsidR="00952B76" w:rsidRPr="00005F4A" w:rsidRDefault="00952B76" w:rsidP="00952B76">
      <w:pPr>
        <w:rPr>
          <w:rFonts w:ascii="Arial" w:hAnsi="Arial" w:cs="Arial"/>
          <w:lang w:val="el-GR"/>
        </w:rPr>
      </w:pPr>
      <w:r w:rsidRPr="00005F4A">
        <w:rPr>
          <w:rFonts w:ascii="Arial" w:hAnsi="Arial" w:cs="Arial"/>
          <w:b/>
          <w:bCs/>
          <w:u w:val="single"/>
          <w:lang w:val="el-GR"/>
        </w:rPr>
        <w:t>Αγροτική Τράπεζα</w:t>
      </w:r>
      <w:r w:rsidRPr="00005F4A">
        <w:rPr>
          <w:rFonts w:ascii="Arial" w:hAnsi="Arial" w:cs="Arial"/>
          <w:lang w:val="el-GR"/>
        </w:rPr>
        <w:t xml:space="preserve"> .Η ίδρυσή της Αγροτικής Τράπεζας προωθήθηκε μετά την ολοκλήρωση της αγροτικής μεταρρύθμισης του 1917, προκειμένου να αντιμετωπιστούν τα</w:t>
      </w:r>
      <w:r w:rsidRPr="00005F4A">
        <w:rPr>
          <w:rFonts w:ascii="Arial" w:hAnsi="Arial" w:cs="Arial"/>
        </w:rPr>
        <w:t> </w:t>
      </w:r>
      <w:r w:rsidRPr="00005F4A">
        <w:rPr>
          <w:rFonts w:ascii="Arial" w:hAnsi="Arial" w:cs="Arial"/>
          <w:lang w:val="el-GR"/>
        </w:rPr>
        <w:t xml:space="preserve"> προβλήματα που είχε δημιουργήσει η νέα κατάσταση. Ανέλαβε, μάλιστα, την είσπραξη των χρεών των αγροτών προσφύγων, μετά τη διάλυση της ΕΑΠ το 1930.</w:t>
      </w:r>
    </w:p>
    <w:p w:rsidR="00952B76" w:rsidRPr="00005F4A" w:rsidRDefault="00952B76" w:rsidP="00952B76">
      <w:pPr>
        <w:rPr>
          <w:rFonts w:ascii="Arial" w:hAnsi="Arial" w:cs="Arial"/>
          <w:lang w:val="el-GR"/>
        </w:rPr>
      </w:pPr>
      <w:r w:rsidRPr="00005F4A">
        <w:rPr>
          <w:rFonts w:ascii="Arial" w:hAnsi="Arial" w:cs="Arial"/>
        </w:rPr>
        <w:t> </w:t>
      </w:r>
    </w:p>
    <w:p w:rsidR="00952B76" w:rsidRPr="00005F4A" w:rsidRDefault="00952B76" w:rsidP="00047B86">
      <w:pPr>
        <w:rPr>
          <w:rFonts w:ascii="Arial" w:hAnsi="Arial" w:cs="Arial"/>
          <w:lang w:val="el-GR"/>
        </w:rPr>
      </w:pPr>
    </w:p>
    <w:p w:rsidR="00047B86" w:rsidRPr="00005F4A" w:rsidRDefault="00047B86" w:rsidP="00047B86">
      <w:pPr>
        <w:rPr>
          <w:rFonts w:ascii="Arial" w:hAnsi="Arial" w:cs="Arial"/>
          <w:lang w:val="el-GR"/>
        </w:rPr>
      </w:pPr>
      <w:r w:rsidRPr="00005F4A">
        <w:rPr>
          <w:rFonts w:ascii="Arial" w:hAnsi="Arial" w:cs="Arial"/>
          <w:lang w:val="el-GR"/>
        </w:rPr>
        <w:t xml:space="preserve"> </w:t>
      </w:r>
    </w:p>
    <w:p w:rsidR="00047B86" w:rsidRPr="00005F4A" w:rsidRDefault="00047B86" w:rsidP="00047B86">
      <w:pPr>
        <w:rPr>
          <w:rFonts w:ascii="Arial" w:hAnsi="Arial" w:cs="Arial"/>
          <w:lang w:val="el-GR"/>
        </w:rPr>
      </w:pPr>
      <w:r w:rsidRPr="00005F4A">
        <w:rPr>
          <w:rFonts w:ascii="Arial" w:hAnsi="Arial" w:cs="Arial"/>
          <w:b/>
          <w:bCs/>
          <w:lang w:val="el-GR"/>
        </w:rPr>
        <w:t>«</w:t>
      </w:r>
      <w:proofErr w:type="spellStart"/>
      <w:r w:rsidRPr="00005F4A">
        <w:rPr>
          <w:rFonts w:ascii="Arial" w:hAnsi="Arial" w:cs="Arial"/>
          <w:b/>
          <w:bCs/>
          <w:lang w:val="el-GR"/>
        </w:rPr>
        <w:t>Φεντερασιόν»</w:t>
      </w:r>
      <w:r w:rsidR="00952B76" w:rsidRPr="00005F4A">
        <w:rPr>
          <w:rFonts w:ascii="Arial" w:hAnsi="Arial" w:cs="Arial"/>
          <w:b/>
          <w:bCs/>
          <w:lang w:val="el-GR"/>
        </w:rPr>
        <w:t>σελ</w:t>
      </w:r>
      <w:proofErr w:type="spellEnd"/>
      <w:r w:rsidR="00952B76" w:rsidRPr="00005F4A">
        <w:rPr>
          <w:rFonts w:ascii="Arial" w:hAnsi="Arial" w:cs="Arial"/>
          <w:b/>
          <w:bCs/>
          <w:lang w:val="el-GR"/>
        </w:rPr>
        <w:t>. 46</w:t>
      </w:r>
      <w:r w:rsidRPr="00005F4A">
        <w:rPr>
          <w:rFonts w:ascii="Arial" w:hAnsi="Arial" w:cs="Arial"/>
          <w:b/>
          <w:bCs/>
          <w:lang w:val="el-GR"/>
        </w:rPr>
        <w:t>:</w:t>
      </w:r>
      <w:r w:rsidRPr="00005F4A">
        <w:rPr>
          <w:rFonts w:ascii="Arial" w:hAnsi="Arial" w:cs="Arial"/>
          <w:lang w:val="el-GR"/>
        </w:rPr>
        <w:t xml:space="preserve"> Το τέλος των Βαλκανικών πολέμων με την ενσωμάτωση της Θεσσαλονίκης στην Ελλάδα, μιας πόλης με σημαντικό -για τα μέτρα της περιοχής- βιομηχανικό υπόβαθρο και με κοσμοπολίτικο χαρακτήρα, αποτέλεσε σημείο αναφοράς για το εργατικό κίνημα. Η μεγάλη πολυεθνική εργατική οργάνωση της πόλης, η </w:t>
      </w:r>
      <w:proofErr w:type="spellStart"/>
      <w:r w:rsidRPr="00005F4A">
        <w:rPr>
          <w:rFonts w:ascii="Arial" w:hAnsi="Arial" w:cs="Arial"/>
          <w:lang w:val="el-GR"/>
        </w:rPr>
        <w:t>Φεντερασιόν</w:t>
      </w:r>
      <w:proofErr w:type="spellEnd"/>
      <w:r w:rsidRPr="00005F4A">
        <w:rPr>
          <w:rFonts w:ascii="Arial" w:hAnsi="Arial" w:cs="Arial"/>
          <w:lang w:val="el-GR"/>
        </w:rPr>
        <w:t xml:space="preserve">, με πρωτεργάτες σοσιαλιστές από την ανοιχτή σε νέες ιδέες εβραϊκή κοινότητα της πόλης, αποτέλεσε σημαντικό δίαυλο για τη διάδοση σοσιαλιστικής και εργατικής ιδεολογίας στη χώρα. </w:t>
      </w:r>
    </w:p>
    <w:p w:rsidR="00047B86" w:rsidRPr="00005F4A" w:rsidRDefault="00047B86" w:rsidP="00047B86">
      <w:pPr>
        <w:rPr>
          <w:rFonts w:ascii="Arial" w:hAnsi="Arial" w:cs="Arial"/>
          <w:lang w:val="el-GR"/>
        </w:rPr>
      </w:pPr>
      <w:r w:rsidRPr="00005F4A">
        <w:rPr>
          <w:rFonts w:ascii="Arial" w:hAnsi="Arial" w:cs="Arial"/>
          <w:lang w:val="el-GR"/>
        </w:rPr>
        <w:t xml:space="preserve"> </w:t>
      </w:r>
    </w:p>
    <w:p w:rsidR="00047B86" w:rsidRPr="00005F4A" w:rsidRDefault="00047B86" w:rsidP="00047B86">
      <w:pPr>
        <w:rPr>
          <w:rFonts w:ascii="Arial" w:hAnsi="Arial" w:cs="Arial"/>
          <w:lang w:val="el-GR"/>
        </w:rPr>
      </w:pPr>
      <w:r w:rsidRPr="00005F4A">
        <w:rPr>
          <w:rFonts w:ascii="Arial" w:hAnsi="Arial" w:cs="Arial"/>
          <w:b/>
          <w:bCs/>
          <w:lang w:val="el-GR"/>
        </w:rPr>
        <w:t>«ΓΣΕΕ</w:t>
      </w:r>
      <w:r w:rsidR="00952B76" w:rsidRPr="00005F4A">
        <w:rPr>
          <w:rFonts w:ascii="Arial" w:hAnsi="Arial" w:cs="Arial"/>
          <w:b/>
          <w:bCs/>
          <w:lang w:val="el-GR"/>
        </w:rPr>
        <w:t xml:space="preserve"> σελ.46-47</w:t>
      </w:r>
      <w:r w:rsidRPr="00005F4A">
        <w:rPr>
          <w:rFonts w:ascii="Arial" w:hAnsi="Arial" w:cs="Arial"/>
          <w:b/>
          <w:bCs/>
          <w:lang w:val="el-GR"/>
        </w:rPr>
        <w:t>»:</w:t>
      </w:r>
      <w:r w:rsidRPr="00005F4A">
        <w:rPr>
          <w:rFonts w:ascii="Arial" w:hAnsi="Arial" w:cs="Arial"/>
          <w:lang w:val="el-GR"/>
        </w:rPr>
        <w:t xml:space="preserve"> Η Γενική Συνομοσπονδία Εργατών Ελλάδος (ΓΣΕΕ) ιδρύθηκε προς το τέλος του πρώτου Παγκοσμίου Πολέμου (1918) και συμπεριέλαβε κλαδικά και τοπικά σωματεία. Ήταν αποτέλεσμα της ταχύτατης ωρίμανσης του εργατικού και σοσιαλιστικού κινήματος της χώρας μετά τις πιέσεις που δέχτηκε η ελληνική κοινωνία, την εμπλοκή της Ελλάδας σε διεθνείς υποθέσεις και τον αντίκτυπο της ρωσικής επανάστασης. </w:t>
      </w:r>
    </w:p>
    <w:p w:rsidR="000B4CEE" w:rsidRPr="00005F4A" w:rsidRDefault="000B4CEE" w:rsidP="00047B86">
      <w:pPr>
        <w:rPr>
          <w:rFonts w:ascii="Arial" w:hAnsi="Arial" w:cs="Arial"/>
          <w:lang w:val="el-GR"/>
        </w:rPr>
      </w:pPr>
      <w:r w:rsidRPr="00005F4A">
        <w:rPr>
          <w:rFonts w:ascii="Arial" w:hAnsi="Arial" w:cs="Arial"/>
          <w:b/>
          <w:bCs/>
          <w:lang w:val="el-GR"/>
        </w:rPr>
        <w:t>Σοσιαλιστικό Εργατικό Κόμμα Ελλάδος</w:t>
      </w:r>
      <w:r w:rsidR="00952B76" w:rsidRPr="00005F4A">
        <w:rPr>
          <w:rFonts w:ascii="Arial" w:hAnsi="Arial" w:cs="Arial"/>
          <w:b/>
          <w:bCs/>
          <w:lang w:val="el-GR"/>
        </w:rPr>
        <w:t xml:space="preserve"> </w:t>
      </w:r>
      <w:proofErr w:type="spellStart"/>
      <w:r w:rsidR="00952B76" w:rsidRPr="00005F4A">
        <w:rPr>
          <w:rFonts w:ascii="Arial" w:hAnsi="Arial" w:cs="Arial"/>
          <w:b/>
          <w:bCs/>
          <w:lang w:val="el-GR"/>
        </w:rPr>
        <w:t>σελ</w:t>
      </w:r>
      <w:proofErr w:type="spellEnd"/>
      <w:r w:rsidR="00952B76" w:rsidRPr="00005F4A">
        <w:rPr>
          <w:rFonts w:ascii="Arial" w:hAnsi="Arial" w:cs="Arial"/>
          <w:b/>
          <w:bCs/>
          <w:lang w:val="el-GR"/>
        </w:rPr>
        <w:t xml:space="preserve"> 97-98</w:t>
      </w:r>
      <w:r w:rsidRPr="00005F4A">
        <w:rPr>
          <w:rFonts w:ascii="Arial" w:hAnsi="Arial" w:cs="Arial"/>
          <w:b/>
          <w:bCs/>
          <w:lang w:val="el-GR"/>
        </w:rPr>
        <w:t>:</w:t>
      </w:r>
      <w:r w:rsidRPr="00005F4A">
        <w:rPr>
          <w:rFonts w:ascii="Arial" w:hAnsi="Arial" w:cs="Arial"/>
          <w:lang w:val="el-GR"/>
        </w:rPr>
        <w:t xml:space="preserve"> Συνδυασμός με στοιχεία από το κεφάλαιο για τα πολιτικά κόμματα. Οι υψηλοί δείκτες ανεργίας και οι άθλιες συνθήκες εργασίας και διαβίωσης των εργατών οδήγησαν σε έντονη πολιτικοποίηση τους, κατά τη δεύτερη δεκαετία του 20ού αιώνα. Οι συνθήκες έδιναν την εντύπωση ότι οι πλούσιοι γίνονταν πλουσιότεροι και οι φτωχοί φτωχότεροι. Το 1918, προς το τέλος του Α΄ Παγκοσμίου πολέμου, ιδρύθηκε το </w:t>
      </w:r>
      <w:r w:rsidRPr="00005F4A">
        <w:rPr>
          <w:rFonts w:ascii="Arial" w:hAnsi="Arial" w:cs="Arial"/>
          <w:lang w:val="el-GR"/>
        </w:rPr>
        <w:lastRenderedPageBreak/>
        <w:t>Σοσιαλιστικό Εργατικό Κόμμα Ελλάδος (Σ.Ε.Κ.Ε.) από συνέδριο σοσιαλιστών. Βασικές θέσεις του προγράμματος του ήταν δημοκρατία, παροχή εκλογικού δικαιώματος στις γυναίκες, αναλογικό εκλογικό σύστημα, εθνικοποίηση των μεγάλων πλουτοπαραγωγικών πηγών. Σχετικά με την εξωτερική πολιτική, ζητούσε ειρήνη, χωρίς προσάρτηση εδαφών, βασισμένη στο δικαίωμα αυτοδιάθεσης των λαών. Τα προβλήματα που αφορούσαν διαμφισβητούμενα εδάφη, θα λύνονταν με δημοψηφίσματα. Το Σ.Ε.Κ.Ε. ήταν το πιο αυστηρά οργανωμένο κόμμα. Έως το 1919 ήταν υπέρ της κοινοβουλευτικής δημοκρατίας. Σταδιακά απομακρύνθηκε από αυτή, υιοθετώντας την αρχή της δικτατορίας του προλεταριάτου. Το 1924 προσχώρησε στην Τρίτη Κομμουνιστική Διεθνή και μετονομάστηκε σε Κομμουνιστικό Κόμμα Ελλάδος (Κ.Κ.Ε.).</w:t>
      </w:r>
    </w:p>
    <w:p w:rsidR="00047B86" w:rsidRPr="00005F4A" w:rsidRDefault="00047B86" w:rsidP="00047B86">
      <w:pPr>
        <w:rPr>
          <w:rFonts w:ascii="Arial" w:hAnsi="Arial" w:cs="Arial"/>
          <w:lang w:val="el-GR"/>
        </w:rPr>
      </w:pPr>
      <w:r w:rsidRPr="00005F4A">
        <w:rPr>
          <w:rFonts w:ascii="Arial" w:hAnsi="Arial" w:cs="Arial"/>
          <w:lang w:val="el-GR"/>
        </w:rPr>
        <w:t xml:space="preserve"> </w:t>
      </w:r>
    </w:p>
    <w:p w:rsidR="00047B86" w:rsidRPr="00005F4A" w:rsidRDefault="00047B86" w:rsidP="00047B86">
      <w:pPr>
        <w:rPr>
          <w:rFonts w:ascii="Arial" w:hAnsi="Arial" w:cs="Arial"/>
          <w:lang w:val="el-GR"/>
        </w:rPr>
      </w:pPr>
      <w:r w:rsidRPr="00005F4A">
        <w:rPr>
          <w:rFonts w:ascii="Arial" w:hAnsi="Arial" w:cs="Arial"/>
          <w:b/>
          <w:bCs/>
          <w:lang w:val="el-GR"/>
        </w:rPr>
        <w:t xml:space="preserve"> «</w:t>
      </w:r>
      <w:proofErr w:type="spellStart"/>
      <w:r w:rsidRPr="00005F4A">
        <w:rPr>
          <w:rFonts w:ascii="Arial" w:hAnsi="Arial" w:cs="Arial"/>
          <w:b/>
          <w:bCs/>
          <w:lang w:val="el-GR"/>
        </w:rPr>
        <w:t>Βενιζελισμός</w:t>
      </w:r>
      <w:proofErr w:type="spellEnd"/>
      <w:r w:rsidRPr="00005F4A">
        <w:rPr>
          <w:rFonts w:ascii="Arial" w:hAnsi="Arial" w:cs="Arial"/>
          <w:b/>
          <w:bCs/>
          <w:lang w:val="el-GR"/>
        </w:rPr>
        <w:t>»</w:t>
      </w:r>
      <w:r w:rsidR="00952B76" w:rsidRPr="00005F4A">
        <w:rPr>
          <w:rFonts w:ascii="Arial" w:hAnsi="Arial" w:cs="Arial"/>
          <w:b/>
          <w:bCs/>
          <w:lang w:val="el-GR"/>
        </w:rPr>
        <w:t xml:space="preserve"> σελ.48</w:t>
      </w:r>
      <w:r w:rsidRPr="00005F4A">
        <w:rPr>
          <w:rFonts w:ascii="Arial" w:hAnsi="Arial" w:cs="Arial"/>
          <w:b/>
          <w:bCs/>
          <w:lang w:val="el-GR"/>
        </w:rPr>
        <w:t>:</w:t>
      </w:r>
      <w:r w:rsidRPr="00005F4A">
        <w:rPr>
          <w:rFonts w:ascii="Arial" w:hAnsi="Arial" w:cs="Arial"/>
          <w:lang w:val="el-GR"/>
        </w:rPr>
        <w:t xml:space="preserve"> Στην περίοδο 1910-1922, κατά την οποία η Ελλάδα βρισκόταν σε συνεχή πολεμική ετοιμότητα, εμφανίστηκε μια νέα πολιτική αντίληψη, που εκφράστηκε με τον Ελευθέριο Βενιζέλο και ονομάστηκε συνοπτικά «</w:t>
      </w:r>
      <w:proofErr w:type="spellStart"/>
      <w:r w:rsidRPr="00005F4A">
        <w:rPr>
          <w:rFonts w:ascii="Arial" w:hAnsi="Arial" w:cs="Arial"/>
          <w:lang w:val="el-GR"/>
        </w:rPr>
        <w:t>βενιζελισμός</w:t>
      </w:r>
      <w:proofErr w:type="spellEnd"/>
      <w:r w:rsidRPr="00005F4A">
        <w:rPr>
          <w:rFonts w:ascii="Arial" w:hAnsi="Arial" w:cs="Arial"/>
          <w:lang w:val="el-GR"/>
        </w:rPr>
        <w:t xml:space="preserve">». Είναι δύσκολο να ορίσουμε με λίγα λόγια τι ακριβώς ήταν αυτή η πολιτική, στον οικονομικό όμως τομέα φαίνεται ότι ο </w:t>
      </w:r>
      <w:proofErr w:type="spellStart"/>
      <w:r w:rsidRPr="00005F4A">
        <w:rPr>
          <w:rFonts w:ascii="Arial" w:hAnsi="Arial" w:cs="Arial"/>
          <w:lang w:val="el-GR"/>
        </w:rPr>
        <w:t>βενιζελισμός</w:t>
      </w:r>
      <w:proofErr w:type="spellEnd"/>
      <w:r w:rsidRPr="00005F4A">
        <w:rPr>
          <w:rFonts w:ascii="Arial" w:hAnsi="Arial" w:cs="Arial"/>
          <w:lang w:val="el-GR"/>
        </w:rPr>
        <w:t xml:space="preserve"> θεωρούσε το ελληνικό κράτος ως μοχλό έκφρασης και ανάπτυξης του ελληνισμού. Το ελληνικό κράτος δηλαδή έπρεπε να επιδιώξει την ενσωμάτωση του εκτός συνόρων ελληνισμού και, με ενιαία εθνική και κρατική υπόσταση, να διεκδικήσει τη θέση του στον τότε σύγχρονο κόσμο. Αυτό προϋπέθετε όχι μόνο θεσμικό εκσυγχρονισμό, που θα καθιστούσε το κράτος αποτελεσματικό και αξιόπιστο, αλλά και γενικότερη προσήλωση στην ιδέα της ανάπτυξης των παραγωγικών δυνάμεων του έθνους.</w:t>
      </w:r>
    </w:p>
    <w:p w:rsidR="00047B86" w:rsidRPr="00005F4A" w:rsidRDefault="00047B86" w:rsidP="00047B86">
      <w:pPr>
        <w:rPr>
          <w:rFonts w:ascii="Arial" w:hAnsi="Arial" w:cs="Arial"/>
          <w:lang w:val="el-GR"/>
        </w:rPr>
      </w:pPr>
      <w:r w:rsidRPr="00005F4A">
        <w:rPr>
          <w:rFonts w:ascii="Arial" w:hAnsi="Arial" w:cs="Arial"/>
          <w:b/>
          <w:bCs/>
          <w:lang w:val="el-GR"/>
        </w:rPr>
        <w:t xml:space="preserve"> «Ιδιόμορφος εξωτερικός δανεισμός</w:t>
      </w:r>
      <w:r w:rsidR="00952B76" w:rsidRPr="00005F4A">
        <w:rPr>
          <w:rFonts w:ascii="Arial" w:hAnsi="Arial" w:cs="Arial"/>
          <w:b/>
          <w:bCs/>
          <w:lang w:val="el-GR"/>
        </w:rPr>
        <w:t xml:space="preserve"> σελ.50</w:t>
      </w:r>
      <w:r w:rsidRPr="00005F4A">
        <w:rPr>
          <w:rFonts w:ascii="Arial" w:hAnsi="Arial" w:cs="Arial"/>
          <w:b/>
          <w:bCs/>
          <w:lang w:val="el-GR"/>
        </w:rPr>
        <w:t>»:</w:t>
      </w:r>
      <w:r w:rsidRPr="00005F4A">
        <w:rPr>
          <w:rFonts w:ascii="Arial" w:hAnsi="Arial" w:cs="Arial"/>
          <w:lang w:val="el-GR"/>
        </w:rPr>
        <w:t xml:space="preserve"> Όταν, με την επέμβαση των Συμμάχων, ενοποιήθηκε το 1917 η χώρα υπό τον Βενιζέλο, στάθηκε αδύνατο να αναλάβει, χωρίς εξωτερική αρωγή, το κόστος της συμμετοχής στον πόλεμο. Οι Σύμμαχοι προχώρησαν τότε σ’ έναν ιδιόμορφο δανεισμό της χώρας, που θα είχε οδυνηρές συνέπειες στο μέλλον. Η Γαλλία, η Μεγάλη Βρετανία και οι ΗΠΑ ενέκριναν κατ’ αρχήν μεγάλα δάνεια προς την Ελλάδα: 12.000.000 λίρες Αγγλίας, 300.000.000 γαλλικά φράγκα και 50.000.000 δολάρια ΗΠΑ. Ο δανεισμός ήταν όμως θεωρητικός. Τα ποσά αυτά δεν εκταμιεύτηκαν ούτε δόθηκαν στην Ελλάδα. Θεωρήθηκαν κάλυμμα για την έκδοση πρόσθετου χαρτονομίσματος, με το οποίο η κυβέρνηση Βενιζέλου θα χρηματοδοτούσε την πολεμική της προσπάθεια. Ένα είδος αποθέματος, δηλαδή, σε χρυσό και σε συνάλλαγμα, που δεν βρισκόταν όμως υπό τον έλεγχο της χώρας. Η Ελλάδα, πάντως, χρηματοδότησε με τον τρόπο αυτό την πολεμική συμμετοχή της στο μακεδονικό μέτωπο, την εκστρατεία στη Ουκρανία και την Κριμαία, και την πρώτη φάση της στρατιωτικής εμπλοκής στη Μικρά Ασία. Οι συνέπειες αυτής της ιδιόμορφης νομισματικής ισορροπίας δεν άργησαν να φανούν.  </w:t>
      </w:r>
    </w:p>
    <w:p w:rsidR="00047B86" w:rsidRPr="00005F4A" w:rsidRDefault="00047B86" w:rsidP="00047B86">
      <w:pPr>
        <w:rPr>
          <w:rFonts w:ascii="Arial" w:hAnsi="Arial" w:cs="Arial"/>
          <w:lang w:val="el-GR"/>
        </w:rPr>
      </w:pPr>
      <w:r w:rsidRPr="00005F4A">
        <w:rPr>
          <w:rFonts w:ascii="Arial" w:hAnsi="Arial" w:cs="Arial"/>
          <w:b/>
          <w:bCs/>
          <w:lang w:val="el-GR"/>
        </w:rPr>
        <w:t>«Εσωτερικός αναγκαστικός δανεισμός»</w:t>
      </w:r>
      <w:r w:rsidR="00952B76" w:rsidRPr="00005F4A">
        <w:rPr>
          <w:rFonts w:ascii="Arial" w:hAnsi="Arial" w:cs="Arial"/>
          <w:b/>
          <w:bCs/>
          <w:lang w:val="el-GR"/>
        </w:rPr>
        <w:t xml:space="preserve"> σελ.50</w:t>
      </w:r>
      <w:r w:rsidRPr="00005F4A">
        <w:rPr>
          <w:rFonts w:ascii="Arial" w:hAnsi="Arial" w:cs="Arial"/>
          <w:b/>
          <w:bCs/>
          <w:lang w:val="el-GR"/>
        </w:rPr>
        <w:t>:</w:t>
      </w:r>
      <w:r w:rsidRPr="00005F4A">
        <w:rPr>
          <w:rFonts w:ascii="Arial" w:hAnsi="Arial" w:cs="Arial"/>
          <w:lang w:val="el-GR"/>
        </w:rPr>
        <w:t xml:space="preserve"> (Το Νοέμβριο του 1920 η </w:t>
      </w:r>
      <w:proofErr w:type="spellStart"/>
      <w:r w:rsidRPr="00005F4A">
        <w:rPr>
          <w:rFonts w:ascii="Arial" w:hAnsi="Arial" w:cs="Arial"/>
          <w:lang w:val="el-GR"/>
        </w:rPr>
        <w:t>φιλοσυμμαχική</w:t>
      </w:r>
      <w:proofErr w:type="spellEnd"/>
      <w:r w:rsidRPr="00005F4A">
        <w:rPr>
          <w:rFonts w:ascii="Arial" w:hAnsi="Arial" w:cs="Arial"/>
          <w:lang w:val="el-GR"/>
        </w:rPr>
        <w:t xml:space="preserve"> κυβέρνηση του Βενιζέλου έχασε τις εκλογές και την εξουσία ανέλαβαν τα φιλοβασιλικά κόμματα που έσπευσαν να επαναφέρουν τον ανεπιθύμητο στους Συμμάχους βασιλιά Κωνσταντίνο. Οι Σύμμαχοι, σε αντίποινα, έσπευσαν να αποσύρουν την κάλυψη του χαρτονομίσματος και έτσι, ένα σημαντικό τμήμα της νομισματικής κυκλοφορίας βρέθηκε χωρίς αντίκρισμα. Επιπλέον, από το 1918 και μετά, ο κρατικός ισολογισμός έκλεινε με παθητικό, ενώ ταυτόχρονα η παρουσία στη Μικρά Ασία εξελίχθηκε σε σκληρό και δαπανηρό πόλεμο). Το Μάρτιο του 1922 τα δημοσιονομικά δεδομένα έφτασαν σε πλήρες αδιέξοδο, το οποίο αντιμετωπίστηκε με έναν απρόσμενο τρόπο. Λίγους μήνες πριν από την κατάρρευση του Ελληνικού Μετώπου στην Μικρά Ασία, η ελληνική κυβέρνηση </w:t>
      </w:r>
      <w:proofErr w:type="spellStart"/>
      <w:r w:rsidRPr="00005F4A">
        <w:rPr>
          <w:rFonts w:ascii="Arial" w:hAnsi="Arial" w:cs="Arial"/>
          <w:lang w:val="el-GR"/>
        </w:rPr>
        <w:t>προέβει</w:t>
      </w:r>
      <w:proofErr w:type="spellEnd"/>
      <w:r w:rsidRPr="00005F4A">
        <w:rPr>
          <w:rFonts w:ascii="Arial" w:hAnsi="Arial" w:cs="Arial"/>
          <w:lang w:val="el-GR"/>
        </w:rPr>
        <w:t xml:space="preserve"> σε ένα πρωτότυπο εσωτερικό αναγκαστικό δάνειο, με διχοτόμηση του χαρτονομίσματος. Το αριστερό τμήμα εξακολουθούσε να κυκλοφορεί στο </w:t>
      </w:r>
      <w:r w:rsidRPr="00005F4A">
        <w:rPr>
          <w:rFonts w:ascii="Arial" w:hAnsi="Arial" w:cs="Arial"/>
          <w:lang w:val="el-GR"/>
        </w:rPr>
        <w:lastRenderedPageBreak/>
        <w:t xml:space="preserve">50% της αναγραφόμενης αξίας, ενώ το δεξιό ανταλλάχθηκε με ομολογίες του Δημοσίου. Η επιχείρηση στέφθηκε από επιτυχία, το κράτος απέκτησε 1.200.000.000 δραχμές και το πείραμα </w:t>
      </w:r>
      <w:proofErr w:type="spellStart"/>
      <w:r w:rsidRPr="00005F4A">
        <w:rPr>
          <w:rFonts w:ascii="Arial" w:hAnsi="Arial" w:cs="Arial"/>
          <w:lang w:val="el-GR"/>
        </w:rPr>
        <w:t>επαναλήφτηκε</w:t>
      </w:r>
      <w:proofErr w:type="spellEnd"/>
      <w:r w:rsidRPr="00005F4A">
        <w:rPr>
          <w:rFonts w:ascii="Arial" w:hAnsi="Arial" w:cs="Arial"/>
          <w:lang w:val="el-GR"/>
        </w:rPr>
        <w:t xml:space="preserve"> το 1926. Φυσικά, ο νομισματικός αυτός ελιγμός δεν στάθηκε ικανός να προλάβει τη Μικρασιατική καταστροφή και τις βαρύτατες συνέπειές της. </w:t>
      </w:r>
    </w:p>
    <w:p w:rsidR="00952B76" w:rsidRPr="00005F4A" w:rsidRDefault="00952B76" w:rsidP="00952B76">
      <w:pPr>
        <w:rPr>
          <w:rFonts w:ascii="Arial" w:hAnsi="Arial" w:cs="Arial"/>
          <w:lang w:val="el-GR"/>
        </w:rPr>
      </w:pPr>
      <w:r w:rsidRPr="00005F4A">
        <w:rPr>
          <w:rFonts w:ascii="Arial" w:hAnsi="Arial" w:cs="Arial"/>
          <w:b/>
          <w:bCs/>
          <w:u w:val="single"/>
          <w:lang w:val="el-GR"/>
        </w:rPr>
        <w:t>Διχοτόμηση χαρτονομίσματος/διχοτόμηση δραχμής σελ.50.</w:t>
      </w:r>
      <w:r w:rsidRPr="00005F4A">
        <w:rPr>
          <w:rFonts w:ascii="Arial" w:hAnsi="Arial" w:cs="Arial"/>
          <w:lang w:val="el-GR"/>
        </w:rPr>
        <w:t xml:space="preserve">Η διχοτόμηση του χαρτονομίσματος/διχοτόμηση της δραχμής ήταν ένα πρωτότυπο εσωτερικό αναγκαστικό δάνειο, στο οποίο προέβη η ελληνική κυβέρνηση τον Μάρτιο του 1922, λίγους μήνες πριν από την κατάρρευση του ελληνικού μετώπου στη Μικρά Ασία. Το χαρτονόμισμα διχοτομήθηκε. Το μισό τμήμα, το αριστερό, εξακολουθούσε να κυκλοφορεί στο 50% της αναγραφόμενης αξίας, ενώ το δεξιό ανταλλάχθηκε με ομολογίες του Δημοσίου. Η επιχείρηση ήταν επιτυχής, το κράτος απέκτησε 1.200.000.000 </w:t>
      </w:r>
      <w:proofErr w:type="spellStart"/>
      <w:r w:rsidRPr="00005F4A">
        <w:rPr>
          <w:rFonts w:ascii="Arial" w:hAnsi="Arial" w:cs="Arial"/>
          <w:lang w:val="el-GR"/>
        </w:rPr>
        <w:t>δρχ</w:t>
      </w:r>
      <w:proofErr w:type="spellEnd"/>
      <w:r w:rsidRPr="00005F4A">
        <w:rPr>
          <w:rFonts w:ascii="Arial" w:hAnsi="Arial" w:cs="Arial"/>
          <w:lang w:val="el-GR"/>
        </w:rPr>
        <w:t xml:space="preserve"> και το πείραμα επαναλήφθηκε το 1926.</w:t>
      </w:r>
    </w:p>
    <w:p w:rsidR="00047B86" w:rsidRPr="00005F4A" w:rsidRDefault="00047B86" w:rsidP="00047B86">
      <w:pPr>
        <w:rPr>
          <w:rFonts w:ascii="Arial" w:hAnsi="Arial" w:cs="Arial"/>
          <w:lang w:val="el-GR"/>
        </w:rPr>
      </w:pPr>
      <w:r w:rsidRPr="00005F4A">
        <w:rPr>
          <w:rFonts w:ascii="Arial" w:hAnsi="Arial" w:cs="Arial"/>
          <w:b/>
          <w:bCs/>
          <w:lang w:val="el-GR"/>
        </w:rPr>
        <w:t>«</w:t>
      </w:r>
      <w:proofErr w:type="spellStart"/>
      <w:r w:rsidRPr="00005F4A">
        <w:rPr>
          <w:rFonts w:ascii="Arial" w:hAnsi="Arial" w:cs="Arial"/>
          <w:b/>
          <w:bCs/>
          <w:lang w:val="el-GR"/>
        </w:rPr>
        <w:t>Ούλεν</w:t>
      </w:r>
      <w:proofErr w:type="spellEnd"/>
      <w:r w:rsidRPr="00005F4A">
        <w:rPr>
          <w:rFonts w:ascii="Arial" w:hAnsi="Arial" w:cs="Arial"/>
          <w:b/>
          <w:bCs/>
          <w:lang w:val="el-GR"/>
        </w:rPr>
        <w:t>»</w:t>
      </w:r>
      <w:r w:rsidR="00952B76" w:rsidRPr="00005F4A">
        <w:rPr>
          <w:rFonts w:ascii="Arial" w:hAnsi="Arial" w:cs="Arial"/>
          <w:b/>
          <w:bCs/>
          <w:lang w:val="el-GR"/>
        </w:rPr>
        <w:t xml:space="preserve"> σελ.53</w:t>
      </w:r>
      <w:r w:rsidRPr="00005F4A">
        <w:rPr>
          <w:rFonts w:ascii="Arial" w:hAnsi="Arial" w:cs="Arial"/>
          <w:b/>
          <w:bCs/>
          <w:lang w:val="el-GR"/>
        </w:rPr>
        <w:t>:</w:t>
      </w:r>
      <w:r w:rsidRPr="00005F4A">
        <w:rPr>
          <w:rFonts w:ascii="Arial" w:hAnsi="Arial" w:cs="Arial"/>
          <w:lang w:val="el-GR"/>
        </w:rPr>
        <w:t xml:space="preserve"> Αμερικανική εταιρεία η οποία το 1925 ανέλαβε την κατασκευή του φράγματος και της τεχνητής λίμνης του Μαραθώνα. Το πολεοδομικό συγκρότημα της Αθήνας ξεπέρασε, με την έλευση των προσφύγων, το 1.000.000 κατοίκους και δεν μπορούσε πλέον να υδρεύεται με το χρονολογούμενο από τους ρωμαϊκούς χώρους Αδριάνειο Υδραγωγείο. </w:t>
      </w:r>
    </w:p>
    <w:p w:rsidR="00B92898" w:rsidRPr="00005F4A" w:rsidRDefault="00047B86" w:rsidP="00047B86">
      <w:pPr>
        <w:rPr>
          <w:rFonts w:ascii="Arial" w:hAnsi="Arial" w:cs="Arial"/>
          <w:lang w:val="el-GR"/>
        </w:rPr>
      </w:pPr>
      <w:r w:rsidRPr="00005F4A">
        <w:rPr>
          <w:rFonts w:ascii="Arial" w:hAnsi="Arial" w:cs="Arial"/>
          <w:b/>
          <w:bCs/>
          <w:lang w:val="el-GR"/>
        </w:rPr>
        <w:t>«</w:t>
      </w:r>
      <w:proofErr w:type="spellStart"/>
      <w:r w:rsidRPr="00005F4A">
        <w:rPr>
          <w:rFonts w:ascii="Arial" w:hAnsi="Arial" w:cs="Arial"/>
          <w:b/>
          <w:bCs/>
          <w:lang w:val="el-GR"/>
        </w:rPr>
        <w:t>Πάουερ</w:t>
      </w:r>
      <w:proofErr w:type="spellEnd"/>
      <w:r w:rsidRPr="00005F4A">
        <w:rPr>
          <w:rFonts w:ascii="Arial" w:hAnsi="Arial" w:cs="Arial"/>
          <w:b/>
          <w:bCs/>
          <w:lang w:val="el-GR"/>
        </w:rPr>
        <w:t>»</w:t>
      </w:r>
      <w:r w:rsidR="00952B76" w:rsidRPr="00005F4A">
        <w:rPr>
          <w:rFonts w:ascii="Arial" w:hAnsi="Arial" w:cs="Arial"/>
          <w:b/>
          <w:bCs/>
          <w:lang w:val="el-GR"/>
        </w:rPr>
        <w:t xml:space="preserve"> </w:t>
      </w:r>
      <w:proofErr w:type="spellStart"/>
      <w:r w:rsidR="00952B76" w:rsidRPr="00005F4A">
        <w:rPr>
          <w:rFonts w:ascii="Arial" w:hAnsi="Arial" w:cs="Arial"/>
          <w:b/>
          <w:bCs/>
          <w:lang w:val="el-GR"/>
        </w:rPr>
        <w:t>δελ</w:t>
      </w:r>
      <w:proofErr w:type="spellEnd"/>
      <w:r w:rsidR="00952B76" w:rsidRPr="00005F4A">
        <w:rPr>
          <w:rFonts w:ascii="Arial" w:hAnsi="Arial" w:cs="Arial"/>
          <w:b/>
          <w:bCs/>
          <w:lang w:val="el-GR"/>
        </w:rPr>
        <w:t xml:space="preserve"> 53</w:t>
      </w:r>
      <w:r w:rsidRPr="00005F4A">
        <w:rPr>
          <w:rFonts w:ascii="Arial" w:hAnsi="Arial" w:cs="Arial"/>
          <w:b/>
          <w:bCs/>
          <w:lang w:val="el-GR"/>
        </w:rPr>
        <w:t>:</w:t>
      </w:r>
      <w:r w:rsidRPr="00005F4A">
        <w:rPr>
          <w:rFonts w:ascii="Arial" w:hAnsi="Arial" w:cs="Arial"/>
          <w:lang w:val="el-GR"/>
        </w:rPr>
        <w:t xml:space="preserve"> Βρετανική εταιρεία η οποία την ίδια περίπου εποχή με την </w:t>
      </w:r>
      <w:proofErr w:type="spellStart"/>
      <w:r w:rsidRPr="00005F4A">
        <w:rPr>
          <w:rFonts w:ascii="Arial" w:hAnsi="Arial" w:cs="Arial"/>
          <w:lang w:val="el-GR"/>
        </w:rPr>
        <w:t>Ούλεν</w:t>
      </w:r>
      <w:proofErr w:type="spellEnd"/>
      <w:r w:rsidRPr="00005F4A">
        <w:rPr>
          <w:rFonts w:ascii="Arial" w:hAnsi="Arial" w:cs="Arial"/>
          <w:lang w:val="el-GR"/>
        </w:rPr>
        <w:t xml:space="preserve"> (1925) ανέλαβε την εγκατάσταση μονάδων παραγωγής ηλεκτρικού ρεύματος στην πρωτεύουσα αλλά και τη δημιουργία σύγχρονου δικτύου αστικών συγκοινωνιών, βασισμένου σε ηλεκτροκίνητα τραμ και λεωφορεία. </w:t>
      </w:r>
    </w:p>
    <w:p w:rsidR="00436178" w:rsidRPr="00005F4A" w:rsidRDefault="00436178" w:rsidP="00436178">
      <w:pPr>
        <w:rPr>
          <w:rFonts w:ascii="Arial" w:hAnsi="Arial" w:cs="Arial"/>
          <w:lang w:val="el-GR"/>
        </w:rPr>
      </w:pPr>
      <w:r w:rsidRPr="00005F4A">
        <w:rPr>
          <w:rFonts w:ascii="Arial" w:hAnsi="Arial" w:cs="Arial"/>
          <w:b/>
          <w:bCs/>
          <w:u w:val="single"/>
          <w:lang w:val="el-GR"/>
        </w:rPr>
        <w:t>Κρατικός παρεμβατισμός σελ.54</w:t>
      </w:r>
    </w:p>
    <w:p w:rsidR="00436178" w:rsidRPr="00005F4A" w:rsidRDefault="00436178" w:rsidP="00436178">
      <w:pPr>
        <w:rPr>
          <w:rFonts w:ascii="Arial" w:hAnsi="Arial" w:cs="Arial"/>
          <w:lang w:val="el-GR"/>
        </w:rPr>
      </w:pPr>
      <w:r w:rsidRPr="00005F4A">
        <w:rPr>
          <w:rFonts w:ascii="Arial" w:hAnsi="Arial" w:cs="Arial"/>
          <w:lang w:val="el-GR"/>
        </w:rPr>
        <w:t xml:space="preserve">Ο κρατικός παρεμβατισμός είναι η οικονομική αντίληψη-πρακτική σύμφωνα με την οποία το κράτος παρεμβαίνει και ρυθμίζει την οικονομική δραστηριότητα </w:t>
      </w:r>
      <w:proofErr w:type="spellStart"/>
      <w:r w:rsidRPr="00005F4A">
        <w:rPr>
          <w:rFonts w:ascii="Arial" w:hAnsi="Arial" w:cs="Arial"/>
          <w:lang w:val="el-GR"/>
        </w:rPr>
        <w:t>δημιουργώνντας</w:t>
      </w:r>
      <w:proofErr w:type="spellEnd"/>
      <w:r w:rsidRPr="00005F4A">
        <w:rPr>
          <w:rFonts w:ascii="Arial" w:hAnsi="Arial" w:cs="Arial"/>
          <w:lang w:val="el-GR"/>
        </w:rPr>
        <w:t xml:space="preserve"> συνθήκες κλειστής οικονομίας. Το κράτος για να αποτρέψει τις εισαγωγές επιβάλλει δασμολογικό προστατευτισμό (τελωνειακούς δασμούς) στα εισαγόμενα προϊόντα, ενώ παράλληλα προσπαθεί να ενισχύσει την εγχώρια παραγωγή με εξαγωγές, με στόχο την αυτάρκεια της χώρας. Η οικονομική αυτή πρακτική υιοθετήθηκε από το ελληνικό κράτος μετά την κρίση του 1932.</w:t>
      </w:r>
    </w:p>
    <w:p w:rsidR="00047B86" w:rsidRPr="00005F4A" w:rsidRDefault="00047B86" w:rsidP="00047B86">
      <w:pPr>
        <w:rPr>
          <w:rFonts w:ascii="Arial" w:hAnsi="Arial" w:cs="Arial"/>
          <w:lang w:val="el-GR"/>
        </w:rPr>
      </w:pPr>
      <w:r w:rsidRPr="00005F4A">
        <w:rPr>
          <w:rFonts w:ascii="Arial" w:hAnsi="Arial" w:cs="Arial"/>
          <w:b/>
          <w:bCs/>
          <w:lang w:val="el-GR"/>
        </w:rPr>
        <w:t xml:space="preserve"> «</w:t>
      </w:r>
      <w:proofErr w:type="spellStart"/>
      <w:r w:rsidRPr="00005F4A">
        <w:rPr>
          <w:rFonts w:ascii="Arial" w:hAnsi="Arial" w:cs="Arial"/>
          <w:b/>
          <w:bCs/>
          <w:lang w:val="el-GR"/>
        </w:rPr>
        <w:t>Κλήριγκ</w:t>
      </w:r>
      <w:proofErr w:type="spellEnd"/>
      <w:r w:rsidRPr="00005F4A">
        <w:rPr>
          <w:rFonts w:ascii="Arial" w:hAnsi="Arial" w:cs="Arial"/>
          <w:b/>
          <w:bCs/>
          <w:lang w:val="el-GR"/>
        </w:rPr>
        <w:t>»</w:t>
      </w:r>
      <w:r w:rsidR="00436178" w:rsidRPr="00005F4A">
        <w:rPr>
          <w:rFonts w:ascii="Arial" w:hAnsi="Arial" w:cs="Arial"/>
          <w:b/>
          <w:bCs/>
          <w:lang w:val="el-GR"/>
        </w:rPr>
        <w:t xml:space="preserve"> σελ.54</w:t>
      </w:r>
      <w:r w:rsidRPr="00005F4A">
        <w:rPr>
          <w:rFonts w:ascii="Arial" w:hAnsi="Arial" w:cs="Arial"/>
          <w:b/>
          <w:bCs/>
          <w:lang w:val="el-GR"/>
        </w:rPr>
        <w:t>:</w:t>
      </w:r>
      <w:r w:rsidRPr="00005F4A">
        <w:rPr>
          <w:rFonts w:ascii="Arial" w:hAnsi="Arial" w:cs="Arial"/>
          <w:lang w:val="el-GR"/>
        </w:rPr>
        <w:t xml:space="preserve"> Μέθοδος διακανονισμού που προοδευτικά κυριάρχησε στο εξωτερικό εμπόριο μετά την οικονομική κρίση του 1932. Οι διεθνείς συναλλαγές δεν γίνονταν, δηλαδή, με βάση το μετατρέψιμο συνάλλαγμα αλλά με βάση διακρατικές συμφωνίες που κοστολογούσαν τα </w:t>
      </w:r>
      <w:bookmarkStart w:id="0" w:name="_GoBack"/>
      <w:bookmarkEnd w:id="0"/>
      <w:r w:rsidRPr="00005F4A">
        <w:rPr>
          <w:rFonts w:ascii="Arial" w:hAnsi="Arial" w:cs="Arial"/>
          <w:lang w:val="el-GR"/>
        </w:rPr>
        <w:t>προς ανταλλαγή προϊόντα και φρόντιζαν να ισοσκελίσουν την αξία των εισαγωγών με την αντίστοιχη των εξαγωγών, στο πλαίσιο ειδικών λογαριασμών. Για μια χώρα, όπως η Ελλάδα, όπου οι συναλλαγές με το εξωτερικό ήταν έντονα ελλειμματικές, η διαδικασία αυτή, πέρα από τα αρνητικά, είχε και θετικά στοιχεία.</w:t>
      </w:r>
    </w:p>
    <w:sectPr w:rsidR="00047B86" w:rsidRPr="00005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86"/>
    <w:rsid w:val="00005F4A"/>
    <w:rsid w:val="00047B86"/>
    <w:rsid w:val="000B4CEE"/>
    <w:rsid w:val="00436178"/>
    <w:rsid w:val="00683BD3"/>
    <w:rsid w:val="00792B1D"/>
    <w:rsid w:val="00821786"/>
    <w:rsid w:val="00952B76"/>
    <w:rsid w:val="00B4699F"/>
    <w:rsid w:val="00B9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800A9-5697-463D-8584-9BB42741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217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11466">
      <w:bodyDiv w:val="1"/>
      <w:marLeft w:val="0"/>
      <w:marRight w:val="0"/>
      <w:marTop w:val="0"/>
      <w:marBottom w:val="0"/>
      <w:divBdr>
        <w:top w:val="none" w:sz="0" w:space="0" w:color="auto"/>
        <w:left w:val="none" w:sz="0" w:space="0" w:color="auto"/>
        <w:bottom w:val="none" w:sz="0" w:space="0" w:color="auto"/>
        <w:right w:val="none" w:sz="0" w:space="0" w:color="auto"/>
      </w:divBdr>
    </w:div>
    <w:div w:id="598607292">
      <w:bodyDiv w:val="1"/>
      <w:marLeft w:val="0"/>
      <w:marRight w:val="0"/>
      <w:marTop w:val="0"/>
      <w:marBottom w:val="0"/>
      <w:divBdr>
        <w:top w:val="none" w:sz="0" w:space="0" w:color="auto"/>
        <w:left w:val="none" w:sz="0" w:space="0" w:color="auto"/>
        <w:bottom w:val="none" w:sz="0" w:space="0" w:color="auto"/>
        <w:right w:val="none" w:sz="0" w:space="0" w:color="auto"/>
      </w:divBdr>
    </w:div>
    <w:div w:id="634875733">
      <w:bodyDiv w:val="1"/>
      <w:marLeft w:val="0"/>
      <w:marRight w:val="0"/>
      <w:marTop w:val="0"/>
      <w:marBottom w:val="0"/>
      <w:divBdr>
        <w:top w:val="none" w:sz="0" w:space="0" w:color="auto"/>
        <w:left w:val="none" w:sz="0" w:space="0" w:color="auto"/>
        <w:bottom w:val="none" w:sz="0" w:space="0" w:color="auto"/>
        <w:right w:val="none" w:sz="0" w:space="0" w:color="auto"/>
      </w:divBdr>
    </w:div>
    <w:div w:id="701127319">
      <w:bodyDiv w:val="1"/>
      <w:marLeft w:val="0"/>
      <w:marRight w:val="0"/>
      <w:marTop w:val="0"/>
      <w:marBottom w:val="0"/>
      <w:divBdr>
        <w:top w:val="none" w:sz="0" w:space="0" w:color="auto"/>
        <w:left w:val="none" w:sz="0" w:space="0" w:color="auto"/>
        <w:bottom w:val="none" w:sz="0" w:space="0" w:color="auto"/>
        <w:right w:val="none" w:sz="0" w:space="0" w:color="auto"/>
      </w:divBdr>
    </w:div>
    <w:div w:id="1178347350">
      <w:bodyDiv w:val="1"/>
      <w:marLeft w:val="0"/>
      <w:marRight w:val="0"/>
      <w:marTop w:val="0"/>
      <w:marBottom w:val="0"/>
      <w:divBdr>
        <w:top w:val="none" w:sz="0" w:space="0" w:color="auto"/>
        <w:left w:val="none" w:sz="0" w:space="0" w:color="auto"/>
        <w:bottom w:val="none" w:sz="0" w:space="0" w:color="auto"/>
        <w:right w:val="none" w:sz="0" w:space="0" w:color="auto"/>
      </w:divBdr>
    </w:div>
    <w:div w:id="1744448597">
      <w:bodyDiv w:val="1"/>
      <w:marLeft w:val="0"/>
      <w:marRight w:val="0"/>
      <w:marTop w:val="0"/>
      <w:marBottom w:val="0"/>
      <w:divBdr>
        <w:top w:val="none" w:sz="0" w:space="0" w:color="auto"/>
        <w:left w:val="none" w:sz="0" w:space="0" w:color="auto"/>
        <w:bottom w:val="none" w:sz="0" w:space="0" w:color="auto"/>
        <w:right w:val="none" w:sz="0" w:space="0" w:color="auto"/>
      </w:divBdr>
    </w:div>
    <w:div w:id="1753695298">
      <w:bodyDiv w:val="1"/>
      <w:marLeft w:val="0"/>
      <w:marRight w:val="0"/>
      <w:marTop w:val="0"/>
      <w:marBottom w:val="0"/>
      <w:divBdr>
        <w:top w:val="none" w:sz="0" w:space="0" w:color="auto"/>
        <w:left w:val="none" w:sz="0" w:space="0" w:color="auto"/>
        <w:bottom w:val="none" w:sz="0" w:space="0" w:color="auto"/>
        <w:right w:val="none" w:sz="0" w:space="0" w:color="auto"/>
      </w:divBdr>
    </w:div>
    <w:div w:id="17632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2291</Words>
  <Characters>13063</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Anasto</dc:creator>
  <cp:keywords/>
  <dc:description/>
  <cp:lastModifiedBy>George Anasto</cp:lastModifiedBy>
  <cp:revision>6</cp:revision>
  <dcterms:created xsi:type="dcterms:W3CDTF">2020-04-02T10:24:00Z</dcterms:created>
  <dcterms:modified xsi:type="dcterms:W3CDTF">2020-04-05T17:20:00Z</dcterms:modified>
</cp:coreProperties>
</file>